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65F61" w14:textId="41F8EFD4" w:rsidR="00CA3644" w:rsidRPr="00CA3644" w:rsidRDefault="00CA3644" w:rsidP="00CA364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06155D1A" wp14:editId="7CA1740D">
            <wp:extent cx="514350" cy="533400"/>
            <wp:effectExtent l="0" t="0" r="0" b="0"/>
            <wp:docPr id="24983896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F1D50" w14:textId="42497A68" w:rsidR="00CA3644" w:rsidRDefault="00CA3644" w:rsidP="00CA36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</w:pPr>
      <w:r w:rsidRPr="00CA3644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>MINISTÉRIO DA AGRICULTUR</w:t>
      </w:r>
      <w:r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>A E</w:t>
      </w:r>
      <w:r w:rsidRPr="00CA3644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 xml:space="preserve"> PECUÁRIA </w:t>
      </w:r>
      <w:r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>–</w:t>
      </w:r>
      <w:r w:rsidRPr="00CA3644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 xml:space="preserve"> MAPA</w:t>
      </w:r>
    </w:p>
    <w:p w14:paraId="3F213476" w14:textId="17E9BDE0" w:rsidR="00CA3644" w:rsidRPr="00CA3644" w:rsidRDefault="00CA3644" w:rsidP="00CA364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A3644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>SECRETARIA DE DEFESA AGROPECUÁRIA - SDA</w:t>
      </w:r>
      <w:r w:rsidRPr="00CA3644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ab/>
      </w:r>
    </w:p>
    <w:p w14:paraId="47F08925" w14:textId="77777777" w:rsidR="00CA3644" w:rsidRDefault="00CA3644" w:rsidP="0E130957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eastAsia="pt-BR"/>
          <w14:ligatures w14:val="none"/>
        </w:rPr>
      </w:pPr>
      <w:r w:rsidRPr="00CA3644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>DEPARTAMENTO DE INSPEÇÃO DE PRODUTOS DE ORIGEM ANIMAL – DIPOA</w:t>
      </w:r>
    </w:p>
    <w:tbl>
      <w:tblPr>
        <w:tblStyle w:val="Tabelacomgrade"/>
        <w:tblW w:w="10620" w:type="dxa"/>
        <w:tblLook w:val="04A0" w:firstRow="1" w:lastRow="0" w:firstColumn="1" w:lastColumn="0" w:noHBand="0" w:noVBand="1"/>
      </w:tblPr>
      <w:tblGrid>
        <w:gridCol w:w="495"/>
        <w:gridCol w:w="8685"/>
        <w:gridCol w:w="480"/>
        <w:gridCol w:w="480"/>
        <w:gridCol w:w="480"/>
      </w:tblGrid>
      <w:tr w:rsidR="0070723D" w:rsidRPr="00BB34FE" w14:paraId="760983B4" w14:textId="77777777" w:rsidTr="4DAAA0C3">
        <w:tc>
          <w:tcPr>
            <w:tcW w:w="10620" w:type="dxa"/>
            <w:gridSpan w:val="5"/>
          </w:tcPr>
          <w:p w14:paraId="57AA7310" w14:textId="24BE135D" w:rsidR="0070723D" w:rsidRPr="00BB34FE" w:rsidRDefault="0070723D" w:rsidP="04136CC0">
            <w:pPr>
              <w:jc w:val="center"/>
              <w:rPr>
                <w:rFonts w:eastAsia="Times New Roman"/>
                <w:lang w:eastAsia="pt-BR"/>
              </w:rPr>
            </w:pPr>
            <w:r w:rsidRPr="00BB34FE">
              <w:rPr>
                <w:b/>
                <w:bCs/>
              </w:rPr>
              <w:t>MÓDULO II – USO DE MEDICAMENTOS/PRODUTOS MEDICAMENTOSOS</w:t>
            </w:r>
          </w:p>
          <w:p w14:paraId="71CA396A" w14:textId="4D861887" w:rsidR="0070723D" w:rsidRPr="00BB34FE" w:rsidRDefault="6AF23159" w:rsidP="04136CC0">
            <w:pPr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BB34FE">
              <w:rPr>
                <w:rFonts w:ascii="Calibri" w:eastAsia="Calibri" w:hAnsi="Calibri" w:cs="Calibri"/>
                <w:sz w:val="19"/>
                <w:szCs w:val="19"/>
              </w:rPr>
              <w:t>Para e</w:t>
            </w:r>
            <w:r w:rsidR="3FAFCDDA" w:rsidRPr="00BB34FE">
              <w:rPr>
                <w:rFonts w:ascii="Calibri" w:eastAsia="Calibri" w:hAnsi="Calibri" w:cs="Calibri"/>
                <w:sz w:val="19"/>
                <w:szCs w:val="19"/>
              </w:rPr>
              <w:t>mpresa fabrica tanto o produto intermediário quanto o produto de pronto uso, todos os módulos (a, b, c e d) serão aplicáveis.</w:t>
            </w:r>
          </w:p>
        </w:tc>
      </w:tr>
      <w:tr w:rsidR="0070723D" w:rsidRPr="00BB34FE" w14:paraId="53B7980A" w14:textId="77777777" w:rsidTr="4DAAA0C3">
        <w:trPr>
          <w:trHeight w:val="408"/>
        </w:trPr>
        <w:tc>
          <w:tcPr>
            <w:tcW w:w="10620" w:type="dxa"/>
            <w:gridSpan w:val="5"/>
          </w:tcPr>
          <w:p w14:paraId="660E7551" w14:textId="19FA9D3C" w:rsidR="0070723D" w:rsidRPr="00BB34FE" w:rsidRDefault="0070723D" w:rsidP="00381204">
            <w:pPr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BB34FE">
              <w:t>Vinculado ao TF-</w:t>
            </w:r>
            <w:r w:rsidR="00BB34FE">
              <w:t>Autocontroles</w:t>
            </w:r>
            <w:r w:rsidRPr="00BB34FE">
              <w:t xml:space="preserve"> ______________________________</w:t>
            </w:r>
          </w:p>
        </w:tc>
      </w:tr>
      <w:tr w:rsidR="0070723D" w:rsidRPr="00BB34FE" w14:paraId="7E97B1C5" w14:textId="77777777" w:rsidTr="4DAAA0C3">
        <w:tc>
          <w:tcPr>
            <w:tcW w:w="9180" w:type="dxa"/>
            <w:gridSpan w:val="2"/>
          </w:tcPr>
          <w:p w14:paraId="45509BE3" w14:textId="73E9B891" w:rsidR="0070723D" w:rsidRPr="00BB34FE" w:rsidRDefault="0070723D" w:rsidP="00381204">
            <w:pPr>
              <w:jc w:val="center"/>
            </w:pPr>
            <w:r w:rsidRPr="00BB34FE">
              <w:rPr>
                <w:b/>
                <w:bCs/>
              </w:rPr>
              <w:t xml:space="preserve">MÓDULO II. a – Para autorização </w:t>
            </w:r>
            <w:r w:rsidR="00C54E68" w:rsidRPr="00BB34FE">
              <w:rPr>
                <w:b/>
                <w:bCs/>
              </w:rPr>
              <w:t xml:space="preserve">e manutenção da autorização </w:t>
            </w:r>
            <w:r w:rsidRPr="00BB34FE">
              <w:rPr>
                <w:b/>
                <w:bCs/>
              </w:rPr>
              <w:t xml:space="preserve">– comum ao fabricante de produto de pronto uso </w:t>
            </w:r>
            <w:r w:rsidR="004F25C3" w:rsidRPr="00BB34FE">
              <w:rPr>
                <w:b/>
                <w:bCs/>
              </w:rPr>
              <w:t>e ao fabricante</w:t>
            </w:r>
            <w:r w:rsidRPr="00BB34FE">
              <w:rPr>
                <w:b/>
                <w:bCs/>
              </w:rPr>
              <w:t xml:space="preserve"> produto intermediário medicamentoso</w:t>
            </w:r>
          </w:p>
        </w:tc>
        <w:tc>
          <w:tcPr>
            <w:tcW w:w="480" w:type="dxa"/>
          </w:tcPr>
          <w:p w14:paraId="40792EA7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BB34FE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</w:t>
            </w:r>
          </w:p>
        </w:tc>
        <w:tc>
          <w:tcPr>
            <w:tcW w:w="480" w:type="dxa"/>
          </w:tcPr>
          <w:p w14:paraId="03FF98AF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BB34FE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NC</w:t>
            </w:r>
          </w:p>
        </w:tc>
        <w:tc>
          <w:tcPr>
            <w:tcW w:w="480" w:type="dxa"/>
          </w:tcPr>
          <w:p w14:paraId="7F912725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BB34FE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NA</w:t>
            </w:r>
          </w:p>
        </w:tc>
      </w:tr>
      <w:tr w:rsidR="0070723D" w:rsidRPr="00BB34FE" w14:paraId="03EB8181" w14:textId="77777777" w:rsidTr="4DAAA0C3">
        <w:trPr>
          <w:trHeight w:val="559"/>
        </w:trPr>
        <w:tc>
          <w:tcPr>
            <w:tcW w:w="495" w:type="dxa"/>
          </w:tcPr>
          <w:p w14:paraId="1C8BD22C" w14:textId="77777777" w:rsidR="0070723D" w:rsidRPr="00BB34FE" w:rsidRDefault="0070723D" w:rsidP="00381204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B34FE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48.</w:t>
            </w:r>
          </w:p>
        </w:tc>
        <w:tc>
          <w:tcPr>
            <w:tcW w:w="8685" w:type="dxa"/>
          </w:tcPr>
          <w:p w14:paraId="3B0AA259" w14:textId="77777777" w:rsidR="0070723D" w:rsidRPr="00BB34FE" w:rsidRDefault="0070723D" w:rsidP="00381204">
            <w:pPr>
              <w:jc w:val="both"/>
              <w:rPr>
                <w:b/>
                <w:bCs/>
              </w:rPr>
            </w:pPr>
            <w:r w:rsidRPr="00BB34FE">
              <w:t>Há local previsto para a guarda de medicamentos ou produtos intermediários medicamentosos que serão utilizados na fabricação.</w:t>
            </w:r>
          </w:p>
        </w:tc>
        <w:tc>
          <w:tcPr>
            <w:tcW w:w="480" w:type="dxa"/>
          </w:tcPr>
          <w:p w14:paraId="22030B4C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69D529B7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31AE39C8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70723D" w:rsidRPr="00BB34FE" w14:paraId="11B5B77F" w14:textId="77777777" w:rsidTr="4DAAA0C3">
        <w:trPr>
          <w:trHeight w:val="1151"/>
        </w:trPr>
        <w:tc>
          <w:tcPr>
            <w:tcW w:w="495" w:type="dxa"/>
          </w:tcPr>
          <w:p w14:paraId="7CD3EF27" w14:textId="77777777" w:rsidR="0070723D" w:rsidRPr="00BB34FE" w:rsidRDefault="0070723D" w:rsidP="00381204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B34FE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49.</w:t>
            </w:r>
          </w:p>
        </w:tc>
        <w:tc>
          <w:tcPr>
            <w:tcW w:w="8685" w:type="dxa"/>
          </w:tcPr>
          <w:p w14:paraId="698A9B55" w14:textId="48CB5B28" w:rsidR="0070723D" w:rsidRPr="00BB34FE" w:rsidRDefault="0070723D" w:rsidP="00381204">
            <w:pPr>
              <w:jc w:val="both"/>
              <w:rPr>
                <w:b/>
                <w:bCs/>
              </w:rPr>
            </w:pPr>
            <w:r w:rsidRPr="00BB34FE">
              <w:t>O estudo de validação de limpeza apresentado para autorização é condizente com o observado na fiscalização (estruturas, equipamentos, linhas de produção, fluxograma, categorias de produtos, locais de amostragem de produtos,</w:t>
            </w:r>
            <w:r w:rsidR="00867060" w:rsidRPr="00BB34FE">
              <w:t xml:space="preserve"> local de destinação do material utilizado como limpeza</w:t>
            </w:r>
            <w:r w:rsidRPr="00BB34FE">
              <w:t xml:space="preserve"> entre outros).</w:t>
            </w:r>
            <w:r w:rsidR="00B12B99" w:rsidRPr="00BB34FE">
              <w:t xml:space="preserve"> (RR)</w:t>
            </w:r>
          </w:p>
        </w:tc>
        <w:tc>
          <w:tcPr>
            <w:tcW w:w="480" w:type="dxa"/>
          </w:tcPr>
          <w:p w14:paraId="057608F0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1C4198BC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1B8D2AF5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70723D" w:rsidRPr="00BB34FE" w14:paraId="39FBDA7F" w14:textId="77777777" w:rsidTr="4DAAA0C3">
        <w:tc>
          <w:tcPr>
            <w:tcW w:w="9180" w:type="dxa"/>
            <w:gridSpan w:val="2"/>
          </w:tcPr>
          <w:p w14:paraId="034D4959" w14:textId="77777777" w:rsidR="0070723D" w:rsidRPr="00BB34FE" w:rsidRDefault="0070723D" w:rsidP="00381204">
            <w:pPr>
              <w:jc w:val="center"/>
            </w:pPr>
            <w:r w:rsidRPr="00BB34FE">
              <w:rPr>
                <w:b/>
                <w:bCs/>
              </w:rPr>
              <w:t>MÓDULO II. b – Para manutenção da autorização - comum ao fabricante de produto de pronto uso e intermediário medicamentosos</w:t>
            </w:r>
          </w:p>
        </w:tc>
        <w:tc>
          <w:tcPr>
            <w:tcW w:w="480" w:type="dxa"/>
          </w:tcPr>
          <w:p w14:paraId="47039660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BB34FE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</w:t>
            </w:r>
          </w:p>
        </w:tc>
        <w:tc>
          <w:tcPr>
            <w:tcW w:w="480" w:type="dxa"/>
          </w:tcPr>
          <w:p w14:paraId="6FACBFCF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BB34FE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NC</w:t>
            </w:r>
          </w:p>
        </w:tc>
        <w:tc>
          <w:tcPr>
            <w:tcW w:w="480" w:type="dxa"/>
          </w:tcPr>
          <w:p w14:paraId="51475E5C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BB34FE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NA</w:t>
            </w:r>
          </w:p>
        </w:tc>
      </w:tr>
      <w:tr w:rsidR="0070723D" w:rsidRPr="00BB34FE" w14:paraId="7163C350" w14:textId="77777777" w:rsidTr="4DAAA0C3">
        <w:tc>
          <w:tcPr>
            <w:tcW w:w="495" w:type="dxa"/>
          </w:tcPr>
          <w:p w14:paraId="0DFA0345" w14:textId="77777777" w:rsidR="0070723D" w:rsidRPr="00BB34FE" w:rsidRDefault="0070723D" w:rsidP="00381204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B34FE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 xml:space="preserve">50. </w:t>
            </w:r>
          </w:p>
        </w:tc>
        <w:tc>
          <w:tcPr>
            <w:tcW w:w="8685" w:type="dxa"/>
          </w:tcPr>
          <w:p w14:paraId="4B5C2C55" w14:textId="77777777" w:rsidR="0070723D" w:rsidRPr="00BB34FE" w:rsidRDefault="0070723D" w:rsidP="00381204">
            <w:pPr>
              <w:jc w:val="both"/>
            </w:pPr>
            <w:r w:rsidRPr="00BB34FE">
              <w:t>As medidas preventivas relativas à contaminação cruzada devido ao armazenamento e emprego de medicamentos/produtos medicamentosos estão contempladas em procedimento escrito e são atendidas.</w:t>
            </w:r>
          </w:p>
        </w:tc>
        <w:tc>
          <w:tcPr>
            <w:tcW w:w="480" w:type="dxa"/>
          </w:tcPr>
          <w:p w14:paraId="2A1D908C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4B3F1244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4DAC9883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70723D" w:rsidRPr="00BB34FE" w14:paraId="1AEFBD79" w14:textId="77777777" w:rsidTr="4DAAA0C3">
        <w:trPr>
          <w:trHeight w:val="559"/>
        </w:trPr>
        <w:tc>
          <w:tcPr>
            <w:tcW w:w="495" w:type="dxa"/>
          </w:tcPr>
          <w:p w14:paraId="1B48B938" w14:textId="77777777" w:rsidR="0070723D" w:rsidRPr="00BB34FE" w:rsidRDefault="0070723D" w:rsidP="00381204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B34FE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51.</w:t>
            </w:r>
          </w:p>
        </w:tc>
        <w:tc>
          <w:tcPr>
            <w:tcW w:w="8685" w:type="dxa"/>
          </w:tcPr>
          <w:p w14:paraId="4FF65536" w14:textId="77777777" w:rsidR="0070723D" w:rsidRPr="00BB34FE" w:rsidRDefault="0070723D" w:rsidP="00381204">
            <w:pPr>
              <w:jc w:val="both"/>
            </w:pPr>
            <w:r w:rsidRPr="00BB34FE">
              <w:t>Os medicamentos de uso veterinário são licenciados no MAPA e podem ser empregados em alimentação animal. (RR)</w:t>
            </w:r>
          </w:p>
        </w:tc>
        <w:tc>
          <w:tcPr>
            <w:tcW w:w="480" w:type="dxa"/>
          </w:tcPr>
          <w:p w14:paraId="382FD77A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1E6A3B83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6C79E269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70723D" w:rsidRPr="00BB34FE" w14:paraId="23B9F6F9" w14:textId="77777777" w:rsidTr="4DAAA0C3">
        <w:trPr>
          <w:trHeight w:val="559"/>
        </w:trPr>
        <w:tc>
          <w:tcPr>
            <w:tcW w:w="495" w:type="dxa"/>
          </w:tcPr>
          <w:p w14:paraId="7A449103" w14:textId="77777777" w:rsidR="0070723D" w:rsidRPr="00BB34FE" w:rsidRDefault="0070723D" w:rsidP="00381204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B34FE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52.</w:t>
            </w:r>
          </w:p>
        </w:tc>
        <w:tc>
          <w:tcPr>
            <w:tcW w:w="8685" w:type="dxa"/>
          </w:tcPr>
          <w:p w14:paraId="337C19ED" w14:textId="0E6C783A" w:rsidR="0070723D" w:rsidRPr="00BB34FE" w:rsidRDefault="0070723D" w:rsidP="00381204">
            <w:pPr>
              <w:jc w:val="both"/>
              <w:rPr>
                <w:highlight w:val="yellow"/>
              </w:rPr>
            </w:pPr>
            <w:r w:rsidRPr="00BB34FE">
              <w:t>Os produtos intermediários medicamentosos são provenientes de estabelecimentos autorizados à sua fabricação.</w:t>
            </w:r>
            <w:r w:rsidR="00B12B99" w:rsidRPr="00BB34FE">
              <w:t xml:space="preserve"> (RR)</w:t>
            </w:r>
          </w:p>
        </w:tc>
        <w:tc>
          <w:tcPr>
            <w:tcW w:w="480" w:type="dxa"/>
          </w:tcPr>
          <w:p w14:paraId="3AFB5A10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57BADDCB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36DBA79D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70723D" w:rsidRPr="00BB34FE" w14:paraId="5A66C607" w14:textId="77777777" w:rsidTr="4DAAA0C3">
        <w:trPr>
          <w:trHeight w:val="553"/>
        </w:trPr>
        <w:tc>
          <w:tcPr>
            <w:tcW w:w="495" w:type="dxa"/>
          </w:tcPr>
          <w:p w14:paraId="30446621" w14:textId="77777777" w:rsidR="0070723D" w:rsidRPr="00BB34FE" w:rsidRDefault="0070723D" w:rsidP="00381204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B34FE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53.</w:t>
            </w:r>
          </w:p>
        </w:tc>
        <w:tc>
          <w:tcPr>
            <w:tcW w:w="8685" w:type="dxa"/>
          </w:tcPr>
          <w:p w14:paraId="4B0ED841" w14:textId="77777777" w:rsidR="0070723D" w:rsidRPr="00BB34FE" w:rsidRDefault="0070723D" w:rsidP="00381204">
            <w:pPr>
              <w:jc w:val="both"/>
            </w:pPr>
            <w:r w:rsidRPr="00BB34FE">
              <w:t>Produtos acabados atendem aos requisitos específicos de rotulagem de produtos medicamentosos.</w:t>
            </w:r>
          </w:p>
        </w:tc>
        <w:tc>
          <w:tcPr>
            <w:tcW w:w="480" w:type="dxa"/>
          </w:tcPr>
          <w:p w14:paraId="138B0E68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58B4689F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1C1E887C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70723D" w:rsidRPr="00BB34FE" w14:paraId="692891A9" w14:textId="77777777" w:rsidTr="4DAAA0C3">
        <w:trPr>
          <w:trHeight w:val="271"/>
        </w:trPr>
        <w:tc>
          <w:tcPr>
            <w:tcW w:w="495" w:type="dxa"/>
          </w:tcPr>
          <w:p w14:paraId="33C7D13C" w14:textId="77777777" w:rsidR="0070723D" w:rsidRPr="00BB34FE" w:rsidRDefault="0070723D" w:rsidP="00381204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B34FE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54.</w:t>
            </w:r>
          </w:p>
        </w:tc>
        <w:tc>
          <w:tcPr>
            <w:tcW w:w="8685" w:type="dxa"/>
          </w:tcPr>
          <w:p w14:paraId="13B2CAB5" w14:textId="687B2AAF" w:rsidR="0070723D" w:rsidRPr="00BB34FE" w:rsidRDefault="0070723D" w:rsidP="00381204">
            <w:pPr>
              <w:jc w:val="both"/>
            </w:pPr>
            <w:r w:rsidRPr="00BB34FE">
              <w:t>Executa a limpeza de linha de acordo com o previsto no estudo de validação de limpeza aprovado.</w:t>
            </w:r>
            <w:r w:rsidR="00CE4C25" w:rsidRPr="00BB34FE">
              <w:t xml:space="preserve"> (RR)</w:t>
            </w:r>
          </w:p>
        </w:tc>
        <w:tc>
          <w:tcPr>
            <w:tcW w:w="480" w:type="dxa"/>
          </w:tcPr>
          <w:p w14:paraId="4D174869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1141C900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23C8CB36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70723D" w:rsidRPr="00BB34FE" w14:paraId="4EA3D444" w14:textId="77777777" w:rsidTr="4DAAA0C3">
        <w:trPr>
          <w:trHeight w:val="553"/>
        </w:trPr>
        <w:tc>
          <w:tcPr>
            <w:tcW w:w="495" w:type="dxa"/>
          </w:tcPr>
          <w:p w14:paraId="5468DF54" w14:textId="77777777" w:rsidR="0070723D" w:rsidRPr="00BB34FE" w:rsidRDefault="0070723D" w:rsidP="00381204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B34FE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55.</w:t>
            </w:r>
          </w:p>
        </w:tc>
        <w:tc>
          <w:tcPr>
            <w:tcW w:w="8685" w:type="dxa"/>
          </w:tcPr>
          <w:p w14:paraId="564C78AC" w14:textId="531FD6DA" w:rsidR="0070723D" w:rsidRPr="00BB34FE" w:rsidRDefault="0070723D" w:rsidP="00381204">
            <w:pPr>
              <w:jc w:val="both"/>
            </w:pPr>
            <w:r w:rsidRPr="00BB34FE">
              <w:t>Há evidências de que o</w:t>
            </w:r>
            <w:r w:rsidR="00491ED2" w:rsidRPr="00BB34FE">
              <w:t xml:space="preserve"> material de arraste e o</w:t>
            </w:r>
            <w:r w:rsidRPr="00BB34FE">
              <w:t>s produtos utilizados no sequenciamento de produção têm a destinação adequada.</w:t>
            </w:r>
            <w:r w:rsidR="00CE4C25" w:rsidRPr="00BB34FE">
              <w:t xml:space="preserve"> (RR)</w:t>
            </w:r>
          </w:p>
        </w:tc>
        <w:tc>
          <w:tcPr>
            <w:tcW w:w="480" w:type="dxa"/>
          </w:tcPr>
          <w:p w14:paraId="4EBE528C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7671AC8F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01F5D2C7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70723D" w:rsidRPr="00BB34FE" w14:paraId="2BBAB209" w14:textId="77777777" w:rsidTr="4DAAA0C3">
        <w:trPr>
          <w:trHeight w:val="553"/>
        </w:trPr>
        <w:tc>
          <w:tcPr>
            <w:tcW w:w="495" w:type="dxa"/>
          </w:tcPr>
          <w:p w14:paraId="7E13027A" w14:textId="77777777" w:rsidR="0070723D" w:rsidRPr="00BB34FE" w:rsidRDefault="0070723D" w:rsidP="00381204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B34FE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56.</w:t>
            </w:r>
          </w:p>
        </w:tc>
        <w:tc>
          <w:tcPr>
            <w:tcW w:w="8685" w:type="dxa"/>
          </w:tcPr>
          <w:p w14:paraId="3A5307FE" w14:textId="7458E998" w:rsidR="0070723D" w:rsidRPr="00BB34FE" w:rsidRDefault="0070723D" w:rsidP="00381204">
            <w:pPr>
              <w:jc w:val="both"/>
            </w:pPr>
            <w:r w:rsidRPr="00BB34FE">
              <w:t>Verifica periodicamente o atendimento do limite máximo de contaminação cruzada em produtos não-alvo.</w:t>
            </w:r>
            <w:r w:rsidR="00CE4C25" w:rsidRPr="00BB34FE">
              <w:t xml:space="preserve"> (RR)</w:t>
            </w:r>
          </w:p>
        </w:tc>
        <w:tc>
          <w:tcPr>
            <w:tcW w:w="480" w:type="dxa"/>
          </w:tcPr>
          <w:p w14:paraId="1E6676EA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5BECA81A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20F9D706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70723D" w:rsidRPr="00BB34FE" w14:paraId="0D00B376" w14:textId="77777777" w:rsidTr="4DAAA0C3">
        <w:trPr>
          <w:trHeight w:val="553"/>
        </w:trPr>
        <w:tc>
          <w:tcPr>
            <w:tcW w:w="495" w:type="dxa"/>
          </w:tcPr>
          <w:p w14:paraId="344CC73B" w14:textId="77777777" w:rsidR="0070723D" w:rsidRPr="00BB34FE" w:rsidRDefault="0070723D" w:rsidP="00381204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B34FE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 xml:space="preserve">57. </w:t>
            </w:r>
          </w:p>
        </w:tc>
        <w:tc>
          <w:tcPr>
            <w:tcW w:w="8685" w:type="dxa"/>
          </w:tcPr>
          <w:p w14:paraId="0083F29C" w14:textId="6BA77925" w:rsidR="0070723D" w:rsidRPr="00BB34FE" w:rsidRDefault="00CE4C25" w:rsidP="00381204">
            <w:pPr>
              <w:jc w:val="both"/>
            </w:pPr>
            <w:r w:rsidRPr="00BB34FE">
              <w:rPr>
                <w:rFonts w:ascii="Calibri" w:hAnsi="Calibri" w:cs="Calibri"/>
                <w:color w:val="000000"/>
              </w:rPr>
              <w:t>Quantifica o princípio ativo em produto medicamentoso como forma de verificação do processo</w:t>
            </w:r>
            <w:r w:rsidR="0070723D" w:rsidRPr="00BB34FE">
              <w:t>.</w:t>
            </w:r>
            <w:r w:rsidRPr="00BB34FE">
              <w:t xml:space="preserve"> (RR)</w:t>
            </w:r>
          </w:p>
        </w:tc>
        <w:tc>
          <w:tcPr>
            <w:tcW w:w="480" w:type="dxa"/>
          </w:tcPr>
          <w:p w14:paraId="60FF0BC8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3373F1F1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02157A47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70723D" w:rsidRPr="00BB34FE" w14:paraId="71B4E2C1" w14:textId="77777777" w:rsidTr="4DAAA0C3">
        <w:trPr>
          <w:trHeight w:val="281"/>
        </w:trPr>
        <w:tc>
          <w:tcPr>
            <w:tcW w:w="495" w:type="dxa"/>
          </w:tcPr>
          <w:p w14:paraId="6EF17C26" w14:textId="77777777" w:rsidR="0070723D" w:rsidRPr="00BB34FE" w:rsidRDefault="0070723D" w:rsidP="00381204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B34FE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58.</w:t>
            </w:r>
          </w:p>
        </w:tc>
        <w:tc>
          <w:tcPr>
            <w:tcW w:w="8685" w:type="dxa"/>
          </w:tcPr>
          <w:p w14:paraId="4134BD2C" w14:textId="77777777" w:rsidR="0070723D" w:rsidRPr="00BB34FE" w:rsidRDefault="0070723D" w:rsidP="00381204">
            <w:pPr>
              <w:jc w:val="both"/>
            </w:pPr>
            <w:r w:rsidRPr="00BB34FE">
              <w:t>Se identificada associação de fármacos, existe amparo científico.</w:t>
            </w:r>
          </w:p>
        </w:tc>
        <w:tc>
          <w:tcPr>
            <w:tcW w:w="480" w:type="dxa"/>
          </w:tcPr>
          <w:p w14:paraId="1F4A29F6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7B388832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42CDF175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70723D" w:rsidRPr="00BB34FE" w14:paraId="09517CA2" w14:textId="77777777" w:rsidTr="4DAAA0C3">
        <w:trPr>
          <w:trHeight w:val="281"/>
        </w:trPr>
        <w:tc>
          <w:tcPr>
            <w:tcW w:w="495" w:type="dxa"/>
          </w:tcPr>
          <w:p w14:paraId="436BEA5E" w14:textId="77777777" w:rsidR="0070723D" w:rsidRPr="00BB34FE" w:rsidRDefault="0070723D" w:rsidP="00381204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B34FE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59.</w:t>
            </w:r>
          </w:p>
        </w:tc>
        <w:tc>
          <w:tcPr>
            <w:tcW w:w="8685" w:type="dxa"/>
          </w:tcPr>
          <w:p w14:paraId="1E0AF37D" w14:textId="28C3CCB8" w:rsidR="0070723D" w:rsidRPr="00BB34FE" w:rsidRDefault="0070723D" w:rsidP="00381204">
            <w:pPr>
              <w:jc w:val="both"/>
            </w:pPr>
            <w:r w:rsidRPr="00BB34FE">
              <w:t xml:space="preserve">Há registros auditáveis da </w:t>
            </w:r>
            <w:r w:rsidR="007D2A51" w:rsidRPr="00BB34FE">
              <w:t>fabricação de produtos intermediários e de pronto uso</w:t>
            </w:r>
            <w:r w:rsidR="00381204" w:rsidRPr="00BB34FE">
              <w:t xml:space="preserve"> medicamentosos</w:t>
            </w:r>
            <w:r w:rsidR="007D2A51" w:rsidRPr="00BB34FE">
              <w:t>.</w:t>
            </w:r>
          </w:p>
        </w:tc>
        <w:tc>
          <w:tcPr>
            <w:tcW w:w="480" w:type="dxa"/>
          </w:tcPr>
          <w:p w14:paraId="252BC5FF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1B579B56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0AEEE19A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70723D" w:rsidRPr="00BB34FE" w14:paraId="2C0EA6BB" w14:textId="77777777" w:rsidTr="4DAAA0C3">
        <w:trPr>
          <w:trHeight w:val="281"/>
        </w:trPr>
        <w:tc>
          <w:tcPr>
            <w:tcW w:w="495" w:type="dxa"/>
          </w:tcPr>
          <w:p w14:paraId="1627025C" w14:textId="77777777" w:rsidR="0070723D" w:rsidRPr="00BB34FE" w:rsidRDefault="0070723D" w:rsidP="00381204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B34FE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60.</w:t>
            </w:r>
          </w:p>
        </w:tc>
        <w:tc>
          <w:tcPr>
            <w:tcW w:w="8685" w:type="dxa"/>
          </w:tcPr>
          <w:p w14:paraId="71923D0A" w14:textId="4BE95B4C" w:rsidR="0070723D" w:rsidRPr="00BB34FE" w:rsidRDefault="0070723D" w:rsidP="00381204">
            <w:pPr>
              <w:jc w:val="both"/>
            </w:pPr>
            <w:r w:rsidRPr="00BB34FE">
              <w:t xml:space="preserve">Quando </w:t>
            </w:r>
            <w:r w:rsidR="007D2A51" w:rsidRPr="00BB34FE">
              <w:t>usados veículos graneleiros ou recipientes equivalentes para o transporte de produtos medicamentosos, há registros do monitoramento de sua limpeza.</w:t>
            </w:r>
          </w:p>
        </w:tc>
        <w:tc>
          <w:tcPr>
            <w:tcW w:w="480" w:type="dxa"/>
          </w:tcPr>
          <w:p w14:paraId="123C9CA0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3A51607F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5EEFAEB8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70723D" w:rsidRPr="00BB34FE" w14:paraId="2DE531F7" w14:textId="77777777" w:rsidTr="4DAAA0C3">
        <w:tc>
          <w:tcPr>
            <w:tcW w:w="9180" w:type="dxa"/>
            <w:gridSpan w:val="2"/>
          </w:tcPr>
          <w:p w14:paraId="491F1E43" w14:textId="77777777" w:rsidR="0070723D" w:rsidRPr="00BB34FE" w:rsidRDefault="0070723D" w:rsidP="00381204">
            <w:pPr>
              <w:jc w:val="center"/>
            </w:pPr>
            <w:r w:rsidRPr="00BB34FE">
              <w:rPr>
                <w:b/>
                <w:bCs/>
              </w:rPr>
              <w:t>MÓDULO II. c – Para manutenção da autorização - fabricante de produto de pronto uso medicamentoso</w:t>
            </w:r>
          </w:p>
        </w:tc>
        <w:tc>
          <w:tcPr>
            <w:tcW w:w="480" w:type="dxa"/>
          </w:tcPr>
          <w:p w14:paraId="49D8D15F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BB34FE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</w:t>
            </w:r>
          </w:p>
        </w:tc>
        <w:tc>
          <w:tcPr>
            <w:tcW w:w="480" w:type="dxa"/>
          </w:tcPr>
          <w:p w14:paraId="1DE50BF8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BB34FE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NC</w:t>
            </w:r>
          </w:p>
        </w:tc>
        <w:tc>
          <w:tcPr>
            <w:tcW w:w="480" w:type="dxa"/>
          </w:tcPr>
          <w:p w14:paraId="7708F67E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BB34FE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NA</w:t>
            </w:r>
          </w:p>
        </w:tc>
      </w:tr>
      <w:tr w:rsidR="0070723D" w:rsidRPr="00BB34FE" w14:paraId="77EB0AC6" w14:textId="77777777" w:rsidTr="4DAAA0C3">
        <w:trPr>
          <w:trHeight w:val="558"/>
        </w:trPr>
        <w:tc>
          <w:tcPr>
            <w:tcW w:w="495" w:type="dxa"/>
          </w:tcPr>
          <w:p w14:paraId="4CBAA3AD" w14:textId="77777777" w:rsidR="0070723D" w:rsidRPr="00BB34FE" w:rsidRDefault="0070723D" w:rsidP="00381204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B34FE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61</w:t>
            </w:r>
          </w:p>
        </w:tc>
        <w:tc>
          <w:tcPr>
            <w:tcW w:w="8685" w:type="dxa"/>
          </w:tcPr>
          <w:p w14:paraId="2F26009C" w14:textId="77777777" w:rsidR="0070723D" w:rsidRPr="00BB34FE" w:rsidRDefault="0070723D" w:rsidP="00381204">
            <w:pPr>
              <w:jc w:val="both"/>
              <w:rPr>
                <w:b/>
                <w:bCs/>
              </w:rPr>
            </w:pPr>
            <w:r w:rsidRPr="00BB34FE">
              <w:t>Em se tratando de estabelecimento fabricante produtor rural, este está corretamente classificado no sistema informatizado.</w:t>
            </w:r>
          </w:p>
        </w:tc>
        <w:tc>
          <w:tcPr>
            <w:tcW w:w="480" w:type="dxa"/>
          </w:tcPr>
          <w:p w14:paraId="5FF23590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69FDCDCC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48CCE7F2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70723D" w:rsidRPr="00BB34FE" w14:paraId="32F9CEA2" w14:textId="77777777" w:rsidTr="4DAAA0C3">
        <w:trPr>
          <w:trHeight w:val="551"/>
        </w:trPr>
        <w:tc>
          <w:tcPr>
            <w:tcW w:w="495" w:type="dxa"/>
          </w:tcPr>
          <w:p w14:paraId="0F09424C" w14:textId="77777777" w:rsidR="0070723D" w:rsidRPr="00BB34FE" w:rsidRDefault="0070723D" w:rsidP="00381204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B34FE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62.</w:t>
            </w:r>
          </w:p>
        </w:tc>
        <w:tc>
          <w:tcPr>
            <w:tcW w:w="8685" w:type="dxa"/>
          </w:tcPr>
          <w:p w14:paraId="71411487" w14:textId="590003BE" w:rsidR="0070723D" w:rsidRPr="00BB34FE" w:rsidRDefault="0070723D" w:rsidP="00381204">
            <w:pPr>
              <w:jc w:val="both"/>
            </w:pPr>
            <w:r w:rsidRPr="00BB34FE">
              <w:t xml:space="preserve">Há prescrição médico-veterinária ou programa sanitário que ampare </w:t>
            </w:r>
            <w:r w:rsidR="00A3132A" w:rsidRPr="00BB34FE">
              <w:t>a</w:t>
            </w:r>
            <w:r w:rsidRPr="00BB34FE">
              <w:t xml:space="preserve"> fabricação e estes atendem à norma.</w:t>
            </w:r>
          </w:p>
        </w:tc>
        <w:tc>
          <w:tcPr>
            <w:tcW w:w="480" w:type="dxa"/>
          </w:tcPr>
          <w:p w14:paraId="68BD84B6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49993C1E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16A42A5C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70723D" w:rsidRPr="00BB34FE" w14:paraId="7DD52D24" w14:textId="77777777" w:rsidTr="4DAAA0C3">
        <w:trPr>
          <w:trHeight w:val="834"/>
        </w:trPr>
        <w:tc>
          <w:tcPr>
            <w:tcW w:w="495" w:type="dxa"/>
          </w:tcPr>
          <w:p w14:paraId="3478F412" w14:textId="77777777" w:rsidR="0070723D" w:rsidRPr="00BB34FE" w:rsidRDefault="0070723D" w:rsidP="00381204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B34FE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63.</w:t>
            </w:r>
          </w:p>
        </w:tc>
        <w:tc>
          <w:tcPr>
            <w:tcW w:w="8685" w:type="dxa"/>
          </w:tcPr>
          <w:p w14:paraId="1F381A80" w14:textId="2ECB90B8" w:rsidR="0070723D" w:rsidRPr="00BB34FE" w:rsidRDefault="0070723D" w:rsidP="00381204">
            <w:pPr>
              <w:jc w:val="both"/>
            </w:pPr>
            <w:r w:rsidRPr="00BB34FE">
              <w:t xml:space="preserve">Para estabelecimento que adquire medicamentos, estes são incluídos no produto para alimentação animal nas indicações e quantidades corretas para atender à bula, à prescrição médico-veterinária ou programa sanitário. </w:t>
            </w:r>
          </w:p>
        </w:tc>
        <w:tc>
          <w:tcPr>
            <w:tcW w:w="480" w:type="dxa"/>
          </w:tcPr>
          <w:p w14:paraId="465D70AC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09B85DF7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00F97A4B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70723D" w:rsidRPr="00BB34FE" w14:paraId="5AAF8EDB" w14:textId="77777777" w:rsidTr="4DAAA0C3">
        <w:trPr>
          <w:trHeight w:val="834"/>
        </w:trPr>
        <w:tc>
          <w:tcPr>
            <w:tcW w:w="495" w:type="dxa"/>
          </w:tcPr>
          <w:p w14:paraId="7631AA1F" w14:textId="77777777" w:rsidR="0070723D" w:rsidRPr="00BB34FE" w:rsidRDefault="0070723D" w:rsidP="00381204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B34FE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64.</w:t>
            </w:r>
          </w:p>
        </w:tc>
        <w:tc>
          <w:tcPr>
            <w:tcW w:w="8685" w:type="dxa"/>
          </w:tcPr>
          <w:p w14:paraId="6A587027" w14:textId="527BAE85" w:rsidR="0070723D" w:rsidRPr="00BB34FE" w:rsidRDefault="0070723D" w:rsidP="00381204">
            <w:pPr>
              <w:jc w:val="both"/>
            </w:pPr>
            <w:r w:rsidRPr="00BB34FE">
              <w:t xml:space="preserve">Para estabelecimento que adquire produtos intermediários medicamentosos, estes são incluídos no produto para alimentação animal nas indicações e quantidades corretas para atender à bula, à prescrição médico-veterinária ou programa sanitário. </w:t>
            </w:r>
          </w:p>
        </w:tc>
        <w:tc>
          <w:tcPr>
            <w:tcW w:w="480" w:type="dxa"/>
          </w:tcPr>
          <w:p w14:paraId="5DD382F9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16547F7F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42ABFA56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70723D" w:rsidRPr="00BB34FE" w14:paraId="4BE3D0D5" w14:textId="77777777" w:rsidTr="4DAAA0C3">
        <w:trPr>
          <w:trHeight w:val="247"/>
        </w:trPr>
        <w:tc>
          <w:tcPr>
            <w:tcW w:w="495" w:type="dxa"/>
          </w:tcPr>
          <w:p w14:paraId="1C084AB1" w14:textId="77777777" w:rsidR="0070723D" w:rsidRPr="00BB34FE" w:rsidRDefault="0070723D" w:rsidP="00381204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B34FE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65.</w:t>
            </w:r>
          </w:p>
        </w:tc>
        <w:tc>
          <w:tcPr>
            <w:tcW w:w="8685" w:type="dxa"/>
          </w:tcPr>
          <w:p w14:paraId="052627B2" w14:textId="759659EB" w:rsidR="0070723D" w:rsidRPr="00BB34FE" w:rsidRDefault="002E2983" w:rsidP="00381204">
            <w:pPr>
              <w:jc w:val="both"/>
            </w:pPr>
            <w:r w:rsidRPr="00BB34FE">
              <w:t>As prescrições de dose ou tempo de tratamento diferentes da bula são justificadas.</w:t>
            </w:r>
          </w:p>
        </w:tc>
        <w:tc>
          <w:tcPr>
            <w:tcW w:w="480" w:type="dxa"/>
          </w:tcPr>
          <w:p w14:paraId="23CD7E67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1D770BBD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7B0A0EB9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70723D" w:rsidRPr="00BB34FE" w14:paraId="551402A7" w14:textId="77777777" w:rsidTr="4DAAA0C3">
        <w:trPr>
          <w:trHeight w:val="546"/>
        </w:trPr>
        <w:tc>
          <w:tcPr>
            <w:tcW w:w="495" w:type="dxa"/>
          </w:tcPr>
          <w:p w14:paraId="7DCF5E81" w14:textId="77777777" w:rsidR="0070723D" w:rsidRPr="00BB34FE" w:rsidRDefault="0070723D" w:rsidP="00381204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B34FE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66.</w:t>
            </w:r>
          </w:p>
        </w:tc>
        <w:tc>
          <w:tcPr>
            <w:tcW w:w="8685" w:type="dxa"/>
          </w:tcPr>
          <w:p w14:paraId="176986FB" w14:textId="101D9096" w:rsidR="0070723D" w:rsidRPr="00BB34FE" w:rsidRDefault="002E2983" w:rsidP="00381204">
            <w:pPr>
              <w:jc w:val="both"/>
            </w:pPr>
            <w:r w:rsidRPr="00BB34FE">
              <w:t>Há evidências de que produtos de pronto uso sejam comercializados apenas para os proprietários de animais.</w:t>
            </w:r>
            <w:r w:rsidR="00285637" w:rsidRPr="00BB34FE">
              <w:t xml:space="preserve"> (RR)</w:t>
            </w:r>
          </w:p>
        </w:tc>
        <w:tc>
          <w:tcPr>
            <w:tcW w:w="480" w:type="dxa"/>
          </w:tcPr>
          <w:p w14:paraId="466C186F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3BF23E94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57578EF4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70723D" w:rsidRPr="00BB34FE" w14:paraId="77046924" w14:textId="77777777" w:rsidTr="4DAAA0C3">
        <w:trPr>
          <w:trHeight w:val="318"/>
        </w:trPr>
        <w:tc>
          <w:tcPr>
            <w:tcW w:w="495" w:type="dxa"/>
          </w:tcPr>
          <w:p w14:paraId="7BB69C9A" w14:textId="77777777" w:rsidR="0070723D" w:rsidRPr="00BB34FE" w:rsidRDefault="0070723D" w:rsidP="00381204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B34FE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67.</w:t>
            </w:r>
          </w:p>
        </w:tc>
        <w:tc>
          <w:tcPr>
            <w:tcW w:w="8685" w:type="dxa"/>
          </w:tcPr>
          <w:p w14:paraId="27A2BB47" w14:textId="77777777" w:rsidR="0070723D" w:rsidRPr="00BB34FE" w:rsidRDefault="0070723D" w:rsidP="00381204">
            <w:pPr>
              <w:jc w:val="both"/>
            </w:pPr>
            <w:r w:rsidRPr="00BB34FE">
              <w:t>A rastreabilidade de um produto de pronto uso medicamentoso é feita de forma satisfatória.</w:t>
            </w:r>
          </w:p>
        </w:tc>
        <w:tc>
          <w:tcPr>
            <w:tcW w:w="480" w:type="dxa"/>
          </w:tcPr>
          <w:p w14:paraId="28F76C09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36F8558F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6FF722F1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70723D" w:rsidRPr="00BB34FE" w14:paraId="064C5206" w14:textId="77777777" w:rsidTr="4DAAA0C3">
        <w:trPr>
          <w:trHeight w:val="245"/>
        </w:trPr>
        <w:tc>
          <w:tcPr>
            <w:tcW w:w="9180" w:type="dxa"/>
            <w:gridSpan w:val="2"/>
          </w:tcPr>
          <w:p w14:paraId="7F427200" w14:textId="77777777" w:rsidR="0070723D" w:rsidRPr="00BB34FE" w:rsidRDefault="0070723D" w:rsidP="00381204">
            <w:pPr>
              <w:jc w:val="center"/>
            </w:pPr>
            <w:r w:rsidRPr="00BB34FE">
              <w:rPr>
                <w:b/>
                <w:bCs/>
              </w:rPr>
              <w:t>MÓDULO II. d – Para manutenção da autorização - fabricante de produto intermediário medicamentoso</w:t>
            </w:r>
          </w:p>
        </w:tc>
        <w:tc>
          <w:tcPr>
            <w:tcW w:w="480" w:type="dxa"/>
          </w:tcPr>
          <w:p w14:paraId="331C67CE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BB34FE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</w:t>
            </w:r>
          </w:p>
        </w:tc>
        <w:tc>
          <w:tcPr>
            <w:tcW w:w="480" w:type="dxa"/>
          </w:tcPr>
          <w:p w14:paraId="63C722C6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BB34FE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NC</w:t>
            </w:r>
          </w:p>
        </w:tc>
        <w:tc>
          <w:tcPr>
            <w:tcW w:w="480" w:type="dxa"/>
          </w:tcPr>
          <w:p w14:paraId="698DF712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BB34FE"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NA</w:t>
            </w:r>
          </w:p>
        </w:tc>
      </w:tr>
      <w:tr w:rsidR="0070723D" w:rsidRPr="00BB34FE" w14:paraId="6A2C66A6" w14:textId="77777777" w:rsidTr="4DAAA0C3">
        <w:trPr>
          <w:trHeight w:val="568"/>
        </w:trPr>
        <w:tc>
          <w:tcPr>
            <w:tcW w:w="495" w:type="dxa"/>
          </w:tcPr>
          <w:p w14:paraId="38F3538C" w14:textId="77777777" w:rsidR="0070723D" w:rsidRPr="00BB34FE" w:rsidRDefault="0070723D" w:rsidP="00381204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B34FE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68.</w:t>
            </w:r>
          </w:p>
        </w:tc>
        <w:tc>
          <w:tcPr>
            <w:tcW w:w="8685" w:type="dxa"/>
          </w:tcPr>
          <w:p w14:paraId="69D8F182" w14:textId="77777777" w:rsidR="0070723D" w:rsidRPr="00BB34FE" w:rsidRDefault="0070723D" w:rsidP="00381204">
            <w:pPr>
              <w:jc w:val="both"/>
            </w:pPr>
            <w:r w:rsidRPr="00BB34FE">
              <w:t>Há documento do estabelecimento autorizado solicitante (registrado ou fabricante produtor rural) que ampare a fabricação.</w:t>
            </w:r>
          </w:p>
        </w:tc>
        <w:tc>
          <w:tcPr>
            <w:tcW w:w="480" w:type="dxa"/>
          </w:tcPr>
          <w:p w14:paraId="42B5E54A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572A1249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040C6286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70723D" w:rsidRPr="00BB34FE" w14:paraId="518E276B" w14:textId="77777777" w:rsidTr="4DAAA0C3">
        <w:trPr>
          <w:trHeight w:val="560"/>
        </w:trPr>
        <w:tc>
          <w:tcPr>
            <w:tcW w:w="495" w:type="dxa"/>
          </w:tcPr>
          <w:p w14:paraId="446AE272" w14:textId="77777777" w:rsidR="0070723D" w:rsidRPr="00BB34FE" w:rsidRDefault="0070723D" w:rsidP="00381204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B34FE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69.</w:t>
            </w:r>
          </w:p>
        </w:tc>
        <w:tc>
          <w:tcPr>
            <w:tcW w:w="8685" w:type="dxa"/>
          </w:tcPr>
          <w:p w14:paraId="537DF7B8" w14:textId="473A6F07" w:rsidR="0070723D" w:rsidRPr="00BB34FE" w:rsidRDefault="0070723D" w:rsidP="00381204">
            <w:pPr>
              <w:jc w:val="both"/>
            </w:pPr>
            <w:r w:rsidRPr="00BB34FE">
              <w:t>Há evidências de que produtos intermediários com medicamentos sejam comercializados apenas para estabelecimentos autorizados.</w:t>
            </w:r>
            <w:r w:rsidR="00285637" w:rsidRPr="00BB34FE">
              <w:t xml:space="preserve"> (RR)</w:t>
            </w:r>
          </w:p>
        </w:tc>
        <w:tc>
          <w:tcPr>
            <w:tcW w:w="480" w:type="dxa"/>
          </w:tcPr>
          <w:p w14:paraId="2295328D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50C1037E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17AFE26D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70723D" w:rsidRPr="00BB34FE" w14:paraId="5EC66E0F" w14:textId="77777777" w:rsidTr="4DAAA0C3">
        <w:trPr>
          <w:trHeight w:val="316"/>
        </w:trPr>
        <w:tc>
          <w:tcPr>
            <w:tcW w:w="495" w:type="dxa"/>
          </w:tcPr>
          <w:p w14:paraId="558B1A13" w14:textId="77777777" w:rsidR="0070723D" w:rsidRPr="00BB34FE" w:rsidRDefault="0070723D" w:rsidP="00381204">
            <w:pPr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BB34FE"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  <w:t>70.</w:t>
            </w:r>
          </w:p>
        </w:tc>
        <w:tc>
          <w:tcPr>
            <w:tcW w:w="8685" w:type="dxa"/>
          </w:tcPr>
          <w:p w14:paraId="54741B73" w14:textId="77777777" w:rsidR="0070723D" w:rsidRPr="00BB34FE" w:rsidRDefault="0070723D" w:rsidP="00381204">
            <w:pPr>
              <w:jc w:val="both"/>
            </w:pPr>
            <w:r w:rsidRPr="00BB34FE">
              <w:t>A rastreabilidade de um produto intermediário medicamentoso é feita de forma satisfatória.</w:t>
            </w:r>
          </w:p>
        </w:tc>
        <w:tc>
          <w:tcPr>
            <w:tcW w:w="480" w:type="dxa"/>
          </w:tcPr>
          <w:p w14:paraId="054DEEBC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19CC619D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80" w:type="dxa"/>
          </w:tcPr>
          <w:p w14:paraId="50C98A2B" w14:textId="77777777" w:rsidR="0070723D" w:rsidRPr="00BB34FE" w:rsidRDefault="0070723D" w:rsidP="00381204">
            <w:pPr>
              <w:rPr>
                <w:rFonts w:eastAsia="Times New Roman" w:cstheme="minorHAns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70723D" w:rsidRPr="00BB34FE" w14:paraId="29ADEBA6" w14:textId="77777777" w:rsidTr="4DAAA0C3">
        <w:tc>
          <w:tcPr>
            <w:tcW w:w="10620" w:type="dxa"/>
            <w:gridSpan w:val="5"/>
          </w:tcPr>
          <w:p w14:paraId="7D791880" w14:textId="77777777" w:rsidR="0070723D" w:rsidRPr="00BB34FE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BB34FE">
              <w:rPr>
                <w:i/>
                <w:iCs/>
              </w:rPr>
              <w:t>Não conformidades:</w:t>
            </w:r>
          </w:p>
        </w:tc>
      </w:tr>
      <w:tr w:rsidR="00551465" w:rsidRPr="00BB34FE" w14:paraId="0E917C45" w14:textId="77777777" w:rsidTr="4DAAA0C3">
        <w:tc>
          <w:tcPr>
            <w:tcW w:w="10620" w:type="dxa"/>
            <w:gridSpan w:val="5"/>
          </w:tcPr>
          <w:p w14:paraId="3A634D19" w14:textId="02733ADF" w:rsidR="00551465" w:rsidRPr="00BB34FE" w:rsidRDefault="00551465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BB34FE">
              <w:rPr>
                <w:b/>
                <w:bCs/>
              </w:rPr>
              <w:t>COMENTÁRIOS GERAIS:</w:t>
            </w:r>
          </w:p>
        </w:tc>
      </w:tr>
      <w:tr w:rsidR="00551465" w:rsidRPr="00BB34FE" w14:paraId="3C71D0C5" w14:textId="77777777" w:rsidTr="4DAAA0C3">
        <w:tc>
          <w:tcPr>
            <w:tcW w:w="10620" w:type="dxa"/>
            <w:gridSpan w:val="5"/>
          </w:tcPr>
          <w:p w14:paraId="7E5921C7" w14:textId="77777777" w:rsidR="00551465" w:rsidRPr="00BB34FE" w:rsidRDefault="00551465" w:rsidP="00381204">
            <w:pPr>
              <w:rPr>
                <w:b/>
                <w:bCs/>
              </w:rPr>
            </w:pPr>
          </w:p>
        </w:tc>
      </w:tr>
      <w:tr w:rsidR="00551465" w:rsidRPr="00BB34FE" w14:paraId="6ECF42BA" w14:textId="77777777" w:rsidTr="4DAAA0C3">
        <w:tc>
          <w:tcPr>
            <w:tcW w:w="10620" w:type="dxa"/>
            <w:gridSpan w:val="5"/>
          </w:tcPr>
          <w:p w14:paraId="7562EA9B" w14:textId="77777777" w:rsidR="00551465" w:rsidRPr="00BB34FE" w:rsidRDefault="00551465" w:rsidP="00381204">
            <w:pPr>
              <w:rPr>
                <w:b/>
                <w:bCs/>
              </w:rPr>
            </w:pPr>
          </w:p>
        </w:tc>
      </w:tr>
      <w:tr w:rsidR="00551465" w:rsidRPr="00BB34FE" w14:paraId="4BCEDB78" w14:textId="77777777" w:rsidTr="4DAAA0C3">
        <w:tc>
          <w:tcPr>
            <w:tcW w:w="10620" w:type="dxa"/>
            <w:gridSpan w:val="5"/>
          </w:tcPr>
          <w:p w14:paraId="203FD4AE" w14:textId="77777777" w:rsidR="00551465" w:rsidRPr="00BB34FE" w:rsidRDefault="00551465" w:rsidP="00381204">
            <w:pPr>
              <w:rPr>
                <w:b/>
                <w:bCs/>
              </w:rPr>
            </w:pPr>
          </w:p>
        </w:tc>
      </w:tr>
      <w:tr w:rsidR="0070723D" w:rsidRPr="00BB34FE" w14:paraId="0527C0DC" w14:textId="77777777" w:rsidTr="4DAAA0C3">
        <w:tc>
          <w:tcPr>
            <w:tcW w:w="10620" w:type="dxa"/>
            <w:gridSpan w:val="5"/>
          </w:tcPr>
          <w:p w14:paraId="1036109B" w14:textId="77777777" w:rsidR="0070723D" w:rsidRPr="00BB34FE" w:rsidRDefault="0070723D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70723D" w:rsidRPr="00BB34FE" w14:paraId="6863EA35" w14:textId="77777777" w:rsidTr="4DAAA0C3">
        <w:tc>
          <w:tcPr>
            <w:tcW w:w="10620" w:type="dxa"/>
            <w:gridSpan w:val="5"/>
          </w:tcPr>
          <w:p w14:paraId="611E7463" w14:textId="77777777" w:rsidR="0070723D" w:rsidRPr="00BB34FE" w:rsidRDefault="0070723D" w:rsidP="00381204">
            <w:pPr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BB34FE">
              <w:rPr>
                <w:b/>
                <w:bCs/>
                <w:sz w:val="20"/>
                <w:szCs w:val="20"/>
              </w:rPr>
              <w:t>Conclusão sobre a autorização ou manutenção do emprego de medicamentos/produtos medicamentosos</w:t>
            </w:r>
          </w:p>
        </w:tc>
      </w:tr>
      <w:tr w:rsidR="0070723D" w:rsidRPr="00BB34FE" w14:paraId="58849CEC" w14:textId="77777777" w:rsidTr="4DAAA0C3">
        <w:trPr>
          <w:trHeight w:val="614"/>
        </w:trPr>
        <w:tc>
          <w:tcPr>
            <w:tcW w:w="10620" w:type="dxa"/>
            <w:gridSpan w:val="5"/>
          </w:tcPr>
          <w:p w14:paraId="5C1CD0D7" w14:textId="0B959AC7" w:rsidR="0070723D" w:rsidRPr="00BB34FE" w:rsidRDefault="0070723D" w:rsidP="04136CC0">
            <w:pPr>
              <w:jc w:val="both"/>
              <w:rPr>
                <w:rFonts w:eastAsia="Times New Roman"/>
                <w:kern w:val="0"/>
                <w:lang w:eastAsia="pt-BR"/>
                <w14:ligatures w14:val="none"/>
              </w:rPr>
            </w:pPr>
            <w:proofErr w:type="gramStart"/>
            <w:r w:rsidRPr="00BB34FE">
              <w:t>(  )</w:t>
            </w:r>
            <w:proofErr w:type="gramEnd"/>
            <w:r w:rsidRPr="00BB34FE">
              <w:t xml:space="preserve"> Autorizado </w:t>
            </w:r>
            <w:r w:rsidR="7C154A71" w:rsidRPr="00BB34FE">
              <w:t>ao emprego</w:t>
            </w:r>
            <w:r w:rsidRPr="00BB34FE">
              <w:t xml:space="preserve"> de medicamentos</w:t>
            </w:r>
            <w:r w:rsidR="7C154A71" w:rsidRPr="00BB34FE">
              <w:t xml:space="preserve"> ou produtos medicamentosos</w:t>
            </w:r>
            <w:r w:rsidRPr="00BB34FE">
              <w:t xml:space="preserve"> (</w:t>
            </w:r>
            <w:r w:rsidR="40E59674" w:rsidRPr="00BB34FE">
              <w:t>obteve avaliação ‘conforme’ n</w:t>
            </w:r>
            <w:r w:rsidRPr="00BB34FE">
              <w:t xml:space="preserve">os itens </w:t>
            </w:r>
            <w:r w:rsidR="38022088" w:rsidRPr="00BB34FE">
              <w:t xml:space="preserve">5, </w:t>
            </w:r>
            <w:r w:rsidR="67FDAB7A" w:rsidRPr="00BB34FE">
              <w:t>(</w:t>
            </w:r>
            <w:r w:rsidR="38022088" w:rsidRPr="00BB34FE">
              <w:t>16</w:t>
            </w:r>
            <w:r w:rsidR="67FDAB7A" w:rsidRPr="00BB34FE">
              <w:t xml:space="preserve"> e</w:t>
            </w:r>
            <w:r w:rsidR="38022088" w:rsidRPr="00BB34FE">
              <w:t xml:space="preserve"> 17</w:t>
            </w:r>
            <w:r w:rsidR="67FDAB7A" w:rsidRPr="00BB34FE">
              <w:t>)</w:t>
            </w:r>
            <w:r w:rsidR="38022088" w:rsidRPr="00BB34FE">
              <w:t>, (19 a 22), (29 a 36) e (48 e 49)</w:t>
            </w:r>
          </w:p>
        </w:tc>
      </w:tr>
      <w:tr w:rsidR="007F51AE" w:rsidRPr="00BB34FE" w14:paraId="3F5AE010" w14:textId="77777777" w:rsidTr="4DAAA0C3">
        <w:trPr>
          <w:trHeight w:val="614"/>
        </w:trPr>
        <w:tc>
          <w:tcPr>
            <w:tcW w:w="10620" w:type="dxa"/>
            <w:gridSpan w:val="5"/>
          </w:tcPr>
          <w:p w14:paraId="77E5A0E8" w14:textId="266E199F" w:rsidR="007F51AE" w:rsidRPr="00BB34FE" w:rsidRDefault="40E59674" w:rsidP="04136CC0">
            <w:pPr>
              <w:jc w:val="both"/>
            </w:pPr>
            <w:proofErr w:type="gramStart"/>
            <w:r w:rsidRPr="00BB34FE">
              <w:t>(  )</w:t>
            </w:r>
            <w:proofErr w:type="gramEnd"/>
            <w:r w:rsidRPr="00BB34FE">
              <w:t xml:space="preserve"> Apto à manutenção da atividade de fabricação de produtos de pronto uso medicamentosos (obteve avaliação ‘conforme’ nos itens </w:t>
            </w:r>
            <w:r w:rsidRPr="00BB34FE">
              <w:rPr>
                <w:color w:val="000000"/>
              </w:rPr>
              <w:t>5, 16, </w:t>
            </w:r>
            <w:r w:rsidRPr="00BB34FE">
              <w:t>(19 a 2</w:t>
            </w:r>
            <w:r w:rsidR="4E4C8A80" w:rsidRPr="00BB34FE">
              <w:t>1</w:t>
            </w:r>
            <w:r w:rsidRPr="00BB34FE">
              <w:t>), </w:t>
            </w:r>
            <w:r w:rsidRPr="00BB34FE">
              <w:rPr>
                <w:shd w:val="clear" w:color="auto" w:fill="FFFFFF"/>
              </w:rPr>
              <w:t>(48 e 49), (50, 51, 52, 54, 55, 56, 57 e 59) e (61, 62, 63, 64 e 66)</w:t>
            </w:r>
            <w:r w:rsidRPr="00BB34FE">
              <w:t>.</w:t>
            </w:r>
          </w:p>
        </w:tc>
      </w:tr>
      <w:tr w:rsidR="0070723D" w:rsidRPr="00BB34FE" w14:paraId="6CF2455C" w14:textId="77777777" w:rsidTr="4DAAA0C3">
        <w:tc>
          <w:tcPr>
            <w:tcW w:w="10620" w:type="dxa"/>
            <w:gridSpan w:val="5"/>
          </w:tcPr>
          <w:p w14:paraId="24C677E5" w14:textId="7A767E31" w:rsidR="0070723D" w:rsidRPr="00BB34FE" w:rsidRDefault="0070723D" w:rsidP="04136CC0">
            <w:pPr>
              <w:jc w:val="both"/>
              <w:rPr>
                <w:rFonts w:eastAsia="Times New Roman"/>
                <w:kern w:val="0"/>
                <w:lang w:eastAsia="pt-BR"/>
                <w14:ligatures w14:val="none"/>
              </w:rPr>
            </w:pPr>
            <w:proofErr w:type="gramStart"/>
            <w:r w:rsidRPr="00BB34FE">
              <w:t>(</w:t>
            </w:r>
            <w:r w:rsidR="5C0542C8" w:rsidRPr="00BB34FE">
              <w:t xml:space="preserve"> </w:t>
            </w:r>
            <w:r w:rsidRPr="00BB34FE">
              <w:t xml:space="preserve"> )</w:t>
            </w:r>
            <w:proofErr w:type="gramEnd"/>
            <w:r w:rsidRPr="00BB34FE">
              <w:t xml:space="preserve"> Apto à manutenção </w:t>
            </w:r>
            <w:r w:rsidR="5EE0DBA1" w:rsidRPr="00BB34FE">
              <w:t xml:space="preserve">da atividade de fabricação </w:t>
            </w:r>
            <w:r w:rsidRPr="00BB34FE">
              <w:t>de produtos intermediários medicamentosos (</w:t>
            </w:r>
            <w:r w:rsidR="40E59674" w:rsidRPr="00BB34FE">
              <w:t xml:space="preserve">obteve avaliação ‘conforme’ nos itens </w:t>
            </w:r>
            <w:r w:rsidR="5C0542C8" w:rsidRPr="00BB34FE">
              <w:t xml:space="preserve">5, 16, </w:t>
            </w:r>
            <w:r w:rsidR="40E59674" w:rsidRPr="00BB34FE">
              <w:t>(</w:t>
            </w:r>
            <w:r w:rsidR="5C0542C8" w:rsidRPr="00BB34FE">
              <w:t xml:space="preserve">19 a </w:t>
            </w:r>
            <w:r w:rsidR="4E4C8A80" w:rsidRPr="00BB34FE">
              <w:t>21</w:t>
            </w:r>
            <w:r w:rsidR="40E59674" w:rsidRPr="00BB34FE">
              <w:t xml:space="preserve">), </w:t>
            </w:r>
            <w:r w:rsidR="40E59674" w:rsidRPr="00BB34FE">
              <w:rPr>
                <w:shd w:val="clear" w:color="auto" w:fill="FFFFFF"/>
              </w:rPr>
              <w:t>(48 e 49), (50, 51, 52, 54, 55, 56, 57 e 59) e (68</w:t>
            </w:r>
            <w:r w:rsidR="4E4C8A80" w:rsidRPr="00BB34FE">
              <w:rPr>
                <w:shd w:val="clear" w:color="auto" w:fill="FFFFFF"/>
              </w:rPr>
              <w:t xml:space="preserve"> e</w:t>
            </w:r>
            <w:r w:rsidR="40E59674" w:rsidRPr="00BB34FE">
              <w:rPr>
                <w:shd w:val="clear" w:color="auto" w:fill="FFFFFF"/>
              </w:rPr>
              <w:t xml:space="preserve"> 69)</w:t>
            </w:r>
            <w:r w:rsidRPr="00BB34FE">
              <w:t>.</w:t>
            </w:r>
          </w:p>
        </w:tc>
      </w:tr>
      <w:tr w:rsidR="00990FF2" w:rsidRPr="00BB34FE" w14:paraId="0F49D229" w14:textId="77777777" w:rsidTr="4DAAA0C3">
        <w:trPr>
          <w:trHeight w:val="894"/>
        </w:trPr>
        <w:tc>
          <w:tcPr>
            <w:tcW w:w="10620" w:type="dxa"/>
            <w:gridSpan w:val="5"/>
          </w:tcPr>
          <w:p w14:paraId="3FA74689" w14:textId="330AD17E" w:rsidR="00990FF2" w:rsidRPr="00BB34FE" w:rsidRDefault="5EE0DBA1" w:rsidP="04136CC0">
            <w:pPr>
              <w:jc w:val="both"/>
            </w:pPr>
            <w:r w:rsidRPr="00BB34FE">
              <w:t xml:space="preserve">(  ) Apto à manutenção da atividade de fabricação de produtos de pronto uso medicamentosos </w:t>
            </w:r>
            <w:r w:rsidRPr="00BB34FE">
              <w:rPr>
                <w:shd w:val="clear" w:color="auto" w:fill="FFFFFF"/>
              </w:rPr>
              <w:t xml:space="preserve">e </w:t>
            </w:r>
            <w:r w:rsidRPr="00BB34FE">
              <w:t>para a fabricação de produtos intermediários medicamentosos (obteve avaliação ‘conforme’ nos itens 5, 16, (19 a 2</w:t>
            </w:r>
            <w:r w:rsidR="4E4C8A80" w:rsidRPr="00BB34FE">
              <w:t>1</w:t>
            </w:r>
            <w:r w:rsidRPr="00BB34FE">
              <w:t xml:space="preserve">), </w:t>
            </w:r>
            <w:r w:rsidRPr="00BB34FE">
              <w:rPr>
                <w:shd w:val="clear" w:color="auto" w:fill="FFFFFF"/>
              </w:rPr>
              <w:t xml:space="preserve">(48 e 49), (50, 51, 52, 54, 55, 56, 57 e 59) e </w:t>
            </w:r>
            <w:r w:rsidR="18763DE5" w:rsidRPr="00BB34FE">
              <w:rPr>
                <w:shd w:val="clear" w:color="auto" w:fill="FFFFFF"/>
              </w:rPr>
              <w:t>(61</w:t>
            </w:r>
            <w:r w:rsidRPr="00BB34FE">
              <w:rPr>
                <w:shd w:val="clear" w:color="auto" w:fill="FFFFFF"/>
              </w:rPr>
              <w:t>, 62, 63, 64 e 66),</w:t>
            </w:r>
            <w:r w:rsidR="4E4C8A80" w:rsidRPr="00BB34FE">
              <w:rPr>
                <w:shd w:val="clear" w:color="auto" w:fill="FFFFFF"/>
              </w:rPr>
              <w:t xml:space="preserve"> </w:t>
            </w:r>
            <w:r w:rsidRPr="00BB34FE">
              <w:rPr>
                <w:shd w:val="clear" w:color="auto" w:fill="FFFFFF"/>
              </w:rPr>
              <w:t>(68, 69)</w:t>
            </w:r>
            <w:r w:rsidRPr="00BB34FE">
              <w:t>.</w:t>
            </w:r>
          </w:p>
        </w:tc>
      </w:tr>
      <w:tr w:rsidR="0070723D" w:rsidRPr="00BB34FE" w14:paraId="4D8638FA" w14:textId="77777777" w:rsidTr="4DAAA0C3">
        <w:tc>
          <w:tcPr>
            <w:tcW w:w="10620" w:type="dxa"/>
            <w:gridSpan w:val="5"/>
          </w:tcPr>
          <w:p w14:paraId="5C853C57" w14:textId="313B8CA7" w:rsidR="0070723D" w:rsidRPr="00BB34FE" w:rsidRDefault="0070723D" w:rsidP="00B33D3F">
            <w:pPr>
              <w:jc w:val="both"/>
            </w:pPr>
            <w:proofErr w:type="gramStart"/>
            <w:r w:rsidRPr="00BB34FE">
              <w:t xml:space="preserve">( </w:t>
            </w:r>
            <w:r w:rsidR="5C0542C8" w:rsidRPr="00BB34FE">
              <w:t xml:space="preserve"> </w:t>
            </w:r>
            <w:r w:rsidRPr="00BB34FE">
              <w:t>)</w:t>
            </w:r>
            <w:proofErr w:type="gramEnd"/>
            <w:r w:rsidRPr="00BB34FE">
              <w:t xml:space="preserve"> NÃO autorizado</w:t>
            </w:r>
            <w:r w:rsidR="5EE0DBA1" w:rsidRPr="00BB34FE">
              <w:t xml:space="preserve"> à atividade de fabricação</w:t>
            </w:r>
            <w:r w:rsidR="4E4C8A80" w:rsidRPr="00BB34FE">
              <w:t xml:space="preserve"> de (</w:t>
            </w:r>
            <w:r w:rsidR="4E4C8A80" w:rsidRPr="00BB34FE">
              <w:rPr>
                <w:i/>
                <w:iCs/>
              </w:rPr>
              <w:t>descrever</w:t>
            </w:r>
            <w:r w:rsidR="4E4C8A80" w:rsidRPr="00BB34FE">
              <w:t>)</w:t>
            </w:r>
            <w:r w:rsidRPr="00BB34FE">
              <w:t xml:space="preserve">/NÃO apto à manutenção </w:t>
            </w:r>
            <w:r w:rsidR="5EE0DBA1" w:rsidRPr="00BB34FE">
              <w:t xml:space="preserve">da atividade de fabricação </w:t>
            </w:r>
            <w:r w:rsidR="1DC8681B" w:rsidRPr="00BB34FE">
              <w:t>de</w:t>
            </w:r>
            <w:r w:rsidR="7C154A71" w:rsidRPr="00BB34FE">
              <w:t xml:space="preserve"> (</w:t>
            </w:r>
            <w:r w:rsidR="7C154A71" w:rsidRPr="00BB34FE">
              <w:rPr>
                <w:i/>
                <w:iCs/>
              </w:rPr>
              <w:t>descrever a fabricação suspensa</w:t>
            </w:r>
            <w:r w:rsidR="7C154A71" w:rsidRPr="00BB34FE">
              <w:t>)</w:t>
            </w:r>
            <w:r w:rsidRPr="00BB34FE">
              <w:t>.</w:t>
            </w:r>
          </w:p>
          <w:p w14:paraId="255BCAF7" w14:textId="6713054B" w:rsidR="00990FF2" w:rsidRPr="00BB34FE" w:rsidRDefault="5EE0DBA1" w:rsidP="04136CC0">
            <w:pPr>
              <w:jc w:val="both"/>
              <w:rPr>
                <w:rFonts w:eastAsia="Times New Roman"/>
                <w:kern w:val="0"/>
                <w:lang w:eastAsia="pt-BR"/>
                <w14:ligatures w14:val="none"/>
              </w:rPr>
            </w:pPr>
            <w:r w:rsidRPr="00BB34FE">
              <w:rPr>
                <w:i/>
                <w:iCs/>
              </w:rPr>
              <w:t>Em função do risco à defesa agropecuária e à saúde pública, a atividade de fabricação (produto intermediário medicamentoso/produto de pronto uso medicamentoso) foi cautelarmente suspensa por meio do termo de suspensão indicado no TF-</w:t>
            </w:r>
            <w:r w:rsidR="00BB34FE">
              <w:rPr>
                <w:i/>
                <w:iCs/>
              </w:rPr>
              <w:t>Autocontroles</w:t>
            </w:r>
            <w:r w:rsidRPr="00BB34FE">
              <w:rPr>
                <w:i/>
                <w:iCs/>
              </w:rPr>
              <w:t xml:space="preserve"> correspondente.</w:t>
            </w:r>
          </w:p>
        </w:tc>
      </w:tr>
      <w:tr w:rsidR="0070723D" w:rsidRPr="00BB34FE" w14:paraId="30E4DA21" w14:textId="77777777" w:rsidTr="4DAAA0C3">
        <w:tc>
          <w:tcPr>
            <w:tcW w:w="10620" w:type="dxa"/>
            <w:gridSpan w:val="5"/>
          </w:tcPr>
          <w:p w14:paraId="5CC215BA" w14:textId="36941AE6" w:rsidR="0070723D" w:rsidRPr="00BB34FE" w:rsidRDefault="0070723D" w:rsidP="4DAAA0C3">
            <w:pPr>
              <w:jc w:val="both"/>
              <w:rPr>
                <w:i/>
                <w:iCs/>
              </w:rPr>
            </w:pPr>
            <w:r w:rsidRPr="00BB34FE">
              <w:rPr>
                <w:i/>
                <w:iCs/>
              </w:rPr>
              <w:t xml:space="preserve">Em todos os casos o estabelecimento tem </w:t>
            </w:r>
            <w:r w:rsidR="57C1D9D9" w:rsidRPr="00BB34FE">
              <w:rPr>
                <w:b/>
                <w:bCs/>
                <w:i/>
                <w:iCs/>
              </w:rPr>
              <w:t>3</w:t>
            </w:r>
            <w:r w:rsidRPr="00BB34FE">
              <w:rPr>
                <w:b/>
                <w:bCs/>
                <w:i/>
                <w:iCs/>
              </w:rPr>
              <w:t>0 dias</w:t>
            </w:r>
            <w:r w:rsidRPr="00BB34FE">
              <w:rPr>
                <w:i/>
                <w:iCs/>
              </w:rPr>
              <w:t xml:space="preserve"> para enviar plano de ação ao ____-SIPOA, identificando as medidas adotadas, os prazos e as não conformidades já consideradas solucionadas.</w:t>
            </w:r>
            <w:r w:rsidR="001D3DA5" w:rsidRPr="00BB34FE">
              <w:rPr>
                <w:i/>
                <w:iCs/>
              </w:rPr>
              <w:t xml:space="preserve"> A empresa também poderá enviar as comprovações das não conformidades que deram causa à medida cautelar de suspensão.</w:t>
            </w:r>
          </w:p>
          <w:p w14:paraId="1CC86859" w14:textId="77777777" w:rsidR="00956CAB" w:rsidRPr="00BB34FE" w:rsidRDefault="00956CAB" w:rsidP="00956CAB">
            <w:pPr>
              <w:jc w:val="both"/>
              <w:rPr>
                <w:i/>
                <w:iCs/>
              </w:rPr>
            </w:pPr>
            <w:r w:rsidRPr="00BB34FE">
              <w:rPr>
                <w:i/>
                <w:iCs/>
              </w:rPr>
              <w:t>O plano de ação e os seus comprovantes deverão ser enviados unicamente por meio do peticionamento eletrônico do tipo intercorrente no sistema SEI - processo: </w:t>
            </w:r>
          </w:p>
          <w:p w14:paraId="3144A118" w14:textId="4F57E7C3" w:rsidR="00956CAB" w:rsidRPr="00BB34FE" w:rsidRDefault="00956CAB" w:rsidP="00956CAB">
            <w:pPr>
              <w:jc w:val="both"/>
              <w:rPr>
                <w:rFonts w:eastAsia="Times New Roman" w:cstheme="minorHAnsi"/>
                <w:i/>
                <w:iCs/>
                <w:kern w:val="0"/>
                <w:lang w:eastAsia="pt-BR"/>
                <w14:ligatures w14:val="none"/>
              </w:rPr>
            </w:pPr>
            <w:r w:rsidRPr="00BB34FE">
              <w:rPr>
                <w:i/>
                <w:iCs/>
              </w:rPr>
              <w:t>A orientação para o cadastro do usuário externo e para o peticionamento eletrônico no sistema SEI estão disponíveis no sítio eletrônico da área de alimentação animal do MAPA.</w:t>
            </w:r>
          </w:p>
        </w:tc>
      </w:tr>
    </w:tbl>
    <w:p w14:paraId="2E3181ED" w14:textId="77777777" w:rsidR="00551465" w:rsidRDefault="00551465" w:rsidP="00551465">
      <w:pPr>
        <w:spacing w:after="200" w:line="240" w:lineRule="auto"/>
      </w:pPr>
    </w:p>
    <w:p w14:paraId="67670668" w14:textId="7C359211" w:rsidR="00551465" w:rsidRDefault="00551465" w:rsidP="00551465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t>Local e data: ___________________________/______,_________de______________________de________</w:t>
      </w:r>
    </w:p>
    <w:p w14:paraId="766DB931" w14:textId="77777777" w:rsidR="00551465" w:rsidRDefault="00551465" w:rsidP="00551465">
      <w:pPr>
        <w:spacing w:after="0" w:line="240" w:lineRule="auto"/>
      </w:pPr>
    </w:p>
    <w:p w14:paraId="6A667ED7" w14:textId="77777777" w:rsidR="00551465" w:rsidRDefault="00551465" w:rsidP="00551465">
      <w:pPr>
        <w:spacing w:after="0" w:line="240" w:lineRule="auto"/>
      </w:pPr>
      <w:r>
        <w:t>Responsável pelo estabelecimento</w:t>
      </w:r>
    </w:p>
    <w:p w14:paraId="791CE9A0" w14:textId="77777777" w:rsidR="00551465" w:rsidRDefault="00551465" w:rsidP="00551465">
      <w:pPr>
        <w:spacing w:after="0" w:line="240" w:lineRule="auto"/>
      </w:pPr>
      <w:r>
        <w:t>Nome:</w:t>
      </w:r>
    </w:p>
    <w:p w14:paraId="653B9210" w14:textId="77777777" w:rsidR="00551465" w:rsidRDefault="00551465" w:rsidP="00551465">
      <w:pPr>
        <w:spacing w:after="0" w:line="240" w:lineRule="auto"/>
      </w:pPr>
      <w:r>
        <w:t>RG/CPF:</w:t>
      </w:r>
    </w:p>
    <w:p w14:paraId="395F623B" w14:textId="77777777" w:rsidR="00551465" w:rsidRDefault="00551465" w:rsidP="00551465">
      <w:pPr>
        <w:spacing w:after="0" w:line="240" w:lineRule="auto"/>
      </w:pPr>
    </w:p>
    <w:p w14:paraId="6C096758" w14:textId="18FD3D9C" w:rsidR="15ADB088" w:rsidRDefault="15ADB088" w:rsidP="04136CC0">
      <w:pPr>
        <w:spacing w:after="0" w:line="240" w:lineRule="auto"/>
      </w:pPr>
      <w:r>
        <w:t>Auditor Fiscal Federal Agropecuário</w:t>
      </w:r>
    </w:p>
    <w:p w14:paraId="3BD65822" w14:textId="77777777" w:rsidR="00551465" w:rsidRDefault="00551465" w:rsidP="00551465">
      <w:pPr>
        <w:spacing w:after="0" w:line="240" w:lineRule="auto"/>
      </w:pPr>
      <w:r>
        <w:t>Nome:</w:t>
      </w:r>
    </w:p>
    <w:p w14:paraId="28FFE65F" w14:textId="77777777" w:rsidR="00551465" w:rsidRDefault="00551465" w:rsidP="00551465">
      <w:pPr>
        <w:spacing w:after="0" w:line="240" w:lineRule="auto"/>
      </w:pPr>
      <w:r>
        <w:t>Carteira Fiscal / RG: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16"/>
        <w:gridCol w:w="4105"/>
      </w:tblGrid>
      <w:tr w:rsidR="00551465" w:rsidRPr="00704DB9" w14:paraId="3617D86E" w14:textId="77777777" w:rsidTr="13F9D9ED">
        <w:tc>
          <w:tcPr>
            <w:tcW w:w="10621" w:type="dxa"/>
            <w:gridSpan w:val="2"/>
          </w:tcPr>
          <w:p w14:paraId="3CFC4CB7" w14:textId="3D8E7A31" w:rsidR="00551465" w:rsidRPr="00704DB9" w:rsidRDefault="00551465" w:rsidP="04136CC0">
            <w:pPr>
              <w:jc w:val="both"/>
              <w:rPr>
                <w:rFonts w:eastAsia="Times New Roman"/>
                <w:i/>
                <w:iCs/>
                <w:kern w:val="0"/>
                <w:lang w:eastAsia="pt-BR"/>
                <w14:ligatures w14:val="none"/>
              </w:rPr>
            </w:pPr>
            <w:bookmarkStart w:id="0" w:name="_GoBack"/>
            <w:bookmarkEnd w:id="0"/>
            <w:r w:rsidRPr="04136CC0">
              <w:rPr>
                <w:i/>
                <w:iCs/>
              </w:rPr>
              <w:t>Em caso de recusa ou ausência do responsável pelo estabelecimento ou do seu representante, assinatura de uma testemunha com respectivo endereço e identificação.</w:t>
            </w:r>
          </w:p>
        </w:tc>
      </w:tr>
      <w:tr w:rsidR="00551465" w:rsidRPr="00D73F54" w14:paraId="3BB15C70" w14:textId="77777777" w:rsidTr="13F9D9ED">
        <w:tc>
          <w:tcPr>
            <w:tcW w:w="6516" w:type="dxa"/>
          </w:tcPr>
          <w:p w14:paraId="4BD6C688" w14:textId="77777777" w:rsidR="00551465" w:rsidRDefault="00551465" w:rsidP="00381204">
            <w:r>
              <w:t>Nome:</w:t>
            </w:r>
          </w:p>
        </w:tc>
        <w:tc>
          <w:tcPr>
            <w:tcW w:w="4105" w:type="dxa"/>
          </w:tcPr>
          <w:p w14:paraId="098B2FB1" w14:textId="77777777" w:rsidR="00551465" w:rsidRPr="00D73F54" w:rsidRDefault="00551465" w:rsidP="0038120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t>RG/CPF</w:t>
            </w:r>
          </w:p>
        </w:tc>
      </w:tr>
      <w:tr w:rsidR="00551465" w14:paraId="51F1ADDD" w14:textId="77777777" w:rsidTr="13F9D9ED">
        <w:trPr>
          <w:trHeight w:val="411"/>
        </w:trPr>
        <w:tc>
          <w:tcPr>
            <w:tcW w:w="6516" w:type="dxa"/>
          </w:tcPr>
          <w:p w14:paraId="1E3404F0" w14:textId="77777777" w:rsidR="00551465" w:rsidRDefault="00551465" w:rsidP="00381204">
            <w:r>
              <w:t xml:space="preserve">Endereço: </w:t>
            </w:r>
          </w:p>
        </w:tc>
        <w:tc>
          <w:tcPr>
            <w:tcW w:w="4105" w:type="dxa"/>
          </w:tcPr>
          <w:p w14:paraId="4CAE3345" w14:textId="77777777" w:rsidR="00551465" w:rsidRDefault="00551465" w:rsidP="00381204"/>
        </w:tc>
      </w:tr>
    </w:tbl>
    <w:p w14:paraId="55D1DD23" w14:textId="59C09C12" w:rsidR="00551465" w:rsidRDefault="00551465" w:rsidP="13F9D9E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51465" w:rsidSect="00C34952">
      <w:pgSz w:w="11906" w:h="16838"/>
      <w:pgMar w:top="851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9C"/>
    <w:rsid w:val="000210F2"/>
    <w:rsid w:val="00023219"/>
    <w:rsid w:val="0007569B"/>
    <w:rsid w:val="000828CB"/>
    <w:rsid w:val="000D07D3"/>
    <w:rsid w:val="000D3192"/>
    <w:rsid w:val="000F0B4C"/>
    <w:rsid w:val="000F6C59"/>
    <w:rsid w:val="001324DB"/>
    <w:rsid w:val="001359C1"/>
    <w:rsid w:val="00140275"/>
    <w:rsid w:val="00152FD7"/>
    <w:rsid w:val="001D2110"/>
    <w:rsid w:val="001D3DA5"/>
    <w:rsid w:val="00207893"/>
    <w:rsid w:val="00207AD7"/>
    <w:rsid w:val="002234D7"/>
    <w:rsid w:val="00285637"/>
    <w:rsid w:val="0029143B"/>
    <w:rsid w:val="00292BE8"/>
    <w:rsid w:val="002B26A1"/>
    <w:rsid w:val="002E2983"/>
    <w:rsid w:val="003410BF"/>
    <w:rsid w:val="00381204"/>
    <w:rsid w:val="003B23D7"/>
    <w:rsid w:val="003D3E3B"/>
    <w:rsid w:val="003F30AD"/>
    <w:rsid w:val="003F79BD"/>
    <w:rsid w:val="00421E37"/>
    <w:rsid w:val="004871B6"/>
    <w:rsid w:val="00491ED2"/>
    <w:rsid w:val="004C651C"/>
    <w:rsid w:val="004F25C3"/>
    <w:rsid w:val="00535416"/>
    <w:rsid w:val="00540162"/>
    <w:rsid w:val="00546E94"/>
    <w:rsid w:val="00551465"/>
    <w:rsid w:val="0056652C"/>
    <w:rsid w:val="00583954"/>
    <w:rsid w:val="005E0574"/>
    <w:rsid w:val="00604AB1"/>
    <w:rsid w:val="00704DB9"/>
    <w:rsid w:val="0070723D"/>
    <w:rsid w:val="00751F88"/>
    <w:rsid w:val="007552F8"/>
    <w:rsid w:val="0077663C"/>
    <w:rsid w:val="00780481"/>
    <w:rsid w:val="007A70C7"/>
    <w:rsid w:val="007C78D2"/>
    <w:rsid w:val="007D2A51"/>
    <w:rsid w:val="007F51AE"/>
    <w:rsid w:val="00867060"/>
    <w:rsid w:val="008978D8"/>
    <w:rsid w:val="008D53D0"/>
    <w:rsid w:val="008F15A5"/>
    <w:rsid w:val="00956CAB"/>
    <w:rsid w:val="00971506"/>
    <w:rsid w:val="00990FF2"/>
    <w:rsid w:val="00991675"/>
    <w:rsid w:val="0099355C"/>
    <w:rsid w:val="009B6848"/>
    <w:rsid w:val="009D1BA3"/>
    <w:rsid w:val="009D2C30"/>
    <w:rsid w:val="009E593D"/>
    <w:rsid w:val="009F6932"/>
    <w:rsid w:val="00A15A79"/>
    <w:rsid w:val="00A2542D"/>
    <w:rsid w:val="00A3132A"/>
    <w:rsid w:val="00A475B9"/>
    <w:rsid w:val="00A80392"/>
    <w:rsid w:val="00A9338F"/>
    <w:rsid w:val="00AB3660"/>
    <w:rsid w:val="00B12B99"/>
    <w:rsid w:val="00B33D3F"/>
    <w:rsid w:val="00B77129"/>
    <w:rsid w:val="00B8230C"/>
    <w:rsid w:val="00B86F3F"/>
    <w:rsid w:val="00BA02F7"/>
    <w:rsid w:val="00BB34FE"/>
    <w:rsid w:val="00BD39BF"/>
    <w:rsid w:val="00C049B3"/>
    <w:rsid w:val="00C15A06"/>
    <w:rsid w:val="00C34952"/>
    <w:rsid w:val="00C54E68"/>
    <w:rsid w:val="00C56E33"/>
    <w:rsid w:val="00C679D3"/>
    <w:rsid w:val="00C6ADCE"/>
    <w:rsid w:val="00C72010"/>
    <w:rsid w:val="00C75B12"/>
    <w:rsid w:val="00CA3644"/>
    <w:rsid w:val="00CC719C"/>
    <w:rsid w:val="00CE4C25"/>
    <w:rsid w:val="00D25D14"/>
    <w:rsid w:val="00D73F54"/>
    <w:rsid w:val="00D87E63"/>
    <w:rsid w:val="00DE2685"/>
    <w:rsid w:val="00E1006E"/>
    <w:rsid w:val="00E2147D"/>
    <w:rsid w:val="00E274A9"/>
    <w:rsid w:val="00E65868"/>
    <w:rsid w:val="00E76659"/>
    <w:rsid w:val="00F3082A"/>
    <w:rsid w:val="00F713AE"/>
    <w:rsid w:val="00FF1D2B"/>
    <w:rsid w:val="04136CC0"/>
    <w:rsid w:val="04A33911"/>
    <w:rsid w:val="06CE3CAA"/>
    <w:rsid w:val="0833537A"/>
    <w:rsid w:val="08DDE2ED"/>
    <w:rsid w:val="090200F0"/>
    <w:rsid w:val="09B065E0"/>
    <w:rsid w:val="0A7104C9"/>
    <w:rsid w:val="0A8FED23"/>
    <w:rsid w:val="0BA326D3"/>
    <w:rsid w:val="0BA3A1B8"/>
    <w:rsid w:val="0D79E30C"/>
    <w:rsid w:val="0D7DFC28"/>
    <w:rsid w:val="0D995F73"/>
    <w:rsid w:val="0DBDFA86"/>
    <w:rsid w:val="0DE2077C"/>
    <w:rsid w:val="0E130957"/>
    <w:rsid w:val="0E458467"/>
    <w:rsid w:val="0E8791E3"/>
    <w:rsid w:val="0E911C00"/>
    <w:rsid w:val="0FE36638"/>
    <w:rsid w:val="107C008F"/>
    <w:rsid w:val="10C9F57C"/>
    <w:rsid w:val="11023E6A"/>
    <w:rsid w:val="110DA027"/>
    <w:rsid w:val="11C85933"/>
    <w:rsid w:val="11EF9DD4"/>
    <w:rsid w:val="11F5E165"/>
    <w:rsid w:val="12687174"/>
    <w:rsid w:val="13F9D9ED"/>
    <w:rsid w:val="140F6723"/>
    <w:rsid w:val="15ADB088"/>
    <w:rsid w:val="1857CAB3"/>
    <w:rsid w:val="187372BA"/>
    <w:rsid w:val="18763DE5"/>
    <w:rsid w:val="196356D2"/>
    <w:rsid w:val="1A507D4D"/>
    <w:rsid w:val="1AFD05F4"/>
    <w:rsid w:val="1DC8681B"/>
    <w:rsid w:val="1F082BB8"/>
    <w:rsid w:val="1F748A97"/>
    <w:rsid w:val="1FFC95C4"/>
    <w:rsid w:val="20924DC1"/>
    <w:rsid w:val="20DE9F16"/>
    <w:rsid w:val="20E5D306"/>
    <w:rsid w:val="213B9F9B"/>
    <w:rsid w:val="2149EC6F"/>
    <w:rsid w:val="22F5AF56"/>
    <w:rsid w:val="23E8C055"/>
    <w:rsid w:val="247501A6"/>
    <w:rsid w:val="24819A92"/>
    <w:rsid w:val="252A11C3"/>
    <w:rsid w:val="265D9FA5"/>
    <w:rsid w:val="26884A9C"/>
    <w:rsid w:val="2796AEE2"/>
    <w:rsid w:val="28513694"/>
    <w:rsid w:val="28A3EE3C"/>
    <w:rsid w:val="2A33C5B6"/>
    <w:rsid w:val="2B770D2E"/>
    <w:rsid w:val="2C2419C5"/>
    <w:rsid w:val="2C826135"/>
    <w:rsid w:val="2DC18347"/>
    <w:rsid w:val="2DD8DEE8"/>
    <w:rsid w:val="2F67A417"/>
    <w:rsid w:val="30515E0D"/>
    <w:rsid w:val="3147C4F5"/>
    <w:rsid w:val="3201E07B"/>
    <w:rsid w:val="333269E9"/>
    <w:rsid w:val="350A56AB"/>
    <w:rsid w:val="3787BE27"/>
    <w:rsid w:val="38022088"/>
    <w:rsid w:val="38495147"/>
    <w:rsid w:val="38F58680"/>
    <w:rsid w:val="39FB3809"/>
    <w:rsid w:val="3A1443E9"/>
    <w:rsid w:val="3AB18B69"/>
    <w:rsid w:val="3AC5CFC2"/>
    <w:rsid w:val="3BD604BA"/>
    <w:rsid w:val="3EE799B7"/>
    <w:rsid w:val="3FAFCDDA"/>
    <w:rsid w:val="4066CC91"/>
    <w:rsid w:val="40E59674"/>
    <w:rsid w:val="41C65A5C"/>
    <w:rsid w:val="43897AD2"/>
    <w:rsid w:val="43E6D3E9"/>
    <w:rsid w:val="440052E7"/>
    <w:rsid w:val="449574BC"/>
    <w:rsid w:val="449DE270"/>
    <w:rsid w:val="44DC96FF"/>
    <w:rsid w:val="46491507"/>
    <w:rsid w:val="497928F2"/>
    <w:rsid w:val="49FE473A"/>
    <w:rsid w:val="4A2919CA"/>
    <w:rsid w:val="4A880EF1"/>
    <w:rsid w:val="4B184421"/>
    <w:rsid w:val="4BB6CCFC"/>
    <w:rsid w:val="4D6E99CD"/>
    <w:rsid w:val="4D75CAB3"/>
    <w:rsid w:val="4DAAA0C3"/>
    <w:rsid w:val="4DC99DF9"/>
    <w:rsid w:val="4E4C8A80"/>
    <w:rsid w:val="4E80BCBA"/>
    <w:rsid w:val="4F61C789"/>
    <w:rsid w:val="4F970E0C"/>
    <w:rsid w:val="5022EBD6"/>
    <w:rsid w:val="50FDDDF1"/>
    <w:rsid w:val="523FB63A"/>
    <w:rsid w:val="52C99AC8"/>
    <w:rsid w:val="52E0F6E2"/>
    <w:rsid w:val="5340B0AA"/>
    <w:rsid w:val="5347950A"/>
    <w:rsid w:val="540702C8"/>
    <w:rsid w:val="5467C719"/>
    <w:rsid w:val="54D3623B"/>
    <w:rsid w:val="54E0BC70"/>
    <w:rsid w:val="5734098D"/>
    <w:rsid w:val="57C0CFA3"/>
    <w:rsid w:val="57C1D9D9"/>
    <w:rsid w:val="5C0542C8"/>
    <w:rsid w:val="5CA590A6"/>
    <w:rsid w:val="5CCFB708"/>
    <w:rsid w:val="5D021266"/>
    <w:rsid w:val="5DE17F4E"/>
    <w:rsid w:val="5E43E820"/>
    <w:rsid w:val="5E4FB9C4"/>
    <w:rsid w:val="5EC0AC70"/>
    <w:rsid w:val="5EE0DBA1"/>
    <w:rsid w:val="6133D0AF"/>
    <w:rsid w:val="6221E75D"/>
    <w:rsid w:val="63430898"/>
    <w:rsid w:val="641BAE36"/>
    <w:rsid w:val="6516B071"/>
    <w:rsid w:val="65A57981"/>
    <w:rsid w:val="66147B42"/>
    <w:rsid w:val="67FDAB7A"/>
    <w:rsid w:val="691DAC34"/>
    <w:rsid w:val="6967C6BE"/>
    <w:rsid w:val="6AF23159"/>
    <w:rsid w:val="6C4D028C"/>
    <w:rsid w:val="6DA3040E"/>
    <w:rsid w:val="6FE5974A"/>
    <w:rsid w:val="7030E48A"/>
    <w:rsid w:val="709E655C"/>
    <w:rsid w:val="70BA3A94"/>
    <w:rsid w:val="72965167"/>
    <w:rsid w:val="74CDD536"/>
    <w:rsid w:val="75A259D1"/>
    <w:rsid w:val="7672C47A"/>
    <w:rsid w:val="78316422"/>
    <w:rsid w:val="783FF11D"/>
    <w:rsid w:val="7C154A71"/>
    <w:rsid w:val="7C63C0E9"/>
    <w:rsid w:val="7D011A6F"/>
    <w:rsid w:val="7D130C02"/>
    <w:rsid w:val="7D6517C4"/>
    <w:rsid w:val="7E3898C1"/>
    <w:rsid w:val="7E43B1E8"/>
    <w:rsid w:val="7E4CA66F"/>
    <w:rsid w:val="7E8DA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51A5"/>
  <w15:docId w15:val="{C89A80CB-C21A-47E5-A29E-4C74E3B8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apple-tab-span">
    <w:name w:val="apple-tab-span"/>
    <w:basedOn w:val="Fontepargpadro"/>
    <w:rsid w:val="00CA3644"/>
  </w:style>
  <w:style w:type="table" w:styleId="Tabelacomgrade">
    <w:name w:val="Table Grid"/>
    <w:basedOn w:val="Tabelanormal"/>
    <w:uiPriority w:val="39"/>
    <w:rsid w:val="00CA3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1026</Words>
  <Characters>5545</Characters>
  <Application>Microsoft Office Word</Application>
  <DocSecurity>0</DocSecurity>
  <Lines>46</Lines>
  <Paragraphs>13</Paragraphs>
  <ScaleCrop>false</ScaleCrop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Palmeira Borges</dc:creator>
  <cp:keywords/>
  <dc:description/>
  <cp:lastModifiedBy>Caroline Del Negri</cp:lastModifiedBy>
  <cp:revision>3</cp:revision>
  <dcterms:created xsi:type="dcterms:W3CDTF">2024-07-12T22:25:00Z</dcterms:created>
  <dcterms:modified xsi:type="dcterms:W3CDTF">2024-08-06T20:25:00Z</dcterms:modified>
</cp:coreProperties>
</file>