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A6" w:rsidRDefault="005D3748">
      <w:pPr>
        <w:widowControl w:val="0"/>
        <w:spacing w:line="240" w:lineRule="auto"/>
        <w:jc w:val="center"/>
        <w:rPr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sz w:val="20"/>
          <w:szCs w:val="20"/>
        </w:rPr>
        <w:t>FORMULÁRIO DE AVALIAÇÃO DE AGENTES DE INSPEÇÃO SANITÁRIA E INDUSTRIAL DE PRODUTOS DE ORIGEM ANIMAL / AGENTES DE INSPEÇÃO / AUXILIARES DE INSPEÇÃO</w:t>
      </w:r>
    </w:p>
    <w:p w:rsidR="009A79A6" w:rsidRDefault="009A79A6">
      <w:pPr>
        <w:widowControl w:val="0"/>
        <w:spacing w:before="3" w:line="240" w:lineRule="auto"/>
        <w:ind w:left="1382"/>
        <w:rPr>
          <w:b/>
          <w:sz w:val="20"/>
          <w:szCs w:val="20"/>
        </w:rPr>
      </w:pPr>
    </w:p>
    <w:p w:rsidR="009A79A6" w:rsidRDefault="005D374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MINISTÉRIO DA AGRICULTURA E PECUÁRIA – MAPA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2484600</wp:posOffset>
            </wp:positionH>
            <wp:positionV relativeFrom="paragraph">
              <wp:posOffset>9525</wp:posOffset>
            </wp:positionV>
            <wp:extent cx="760680" cy="687324"/>
            <wp:effectExtent l="0" t="0" r="0" b="0"/>
            <wp:wrapTopAndBottom distT="0" distB="0"/>
            <wp:docPr id="1" name="image1.jpg" descr="Desenho de personagem de desenhos animados com texto preto sobre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s animados com texto preto sobre fundo branco&#10;&#10;Descrição gerada automaticamente com confiança médi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680" cy="687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A79A6" w:rsidRDefault="005D374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Secretaria de Defesa Agropecuária – SDA</w:t>
      </w:r>
    </w:p>
    <w:p w:rsidR="009A79A6" w:rsidRDefault="005D374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Departamento de Inspeção de Produtos de Origem Animal – DIPOA</w:t>
      </w:r>
    </w:p>
    <w:p w:rsidR="009A79A6" w:rsidRDefault="005D3748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Serviço de Inspeção de Produtos de Origem Animal – </w:t>
      </w:r>
      <w:proofErr w:type="spellStart"/>
      <w:r>
        <w:rPr>
          <w:sz w:val="20"/>
          <w:szCs w:val="20"/>
        </w:rPr>
        <w:t>Xº</w:t>
      </w:r>
      <w:proofErr w:type="spellEnd"/>
      <w:r>
        <w:rPr>
          <w:sz w:val="20"/>
          <w:szCs w:val="20"/>
        </w:rPr>
        <w:t xml:space="preserve"> SIPOA</w:t>
      </w:r>
    </w:p>
    <w:p w:rsidR="009A79A6" w:rsidRDefault="009A79A6">
      <w:pPr>
        <w:widowControl w:val="0"/>
        <w:spacing w:line="240" w:lineRule="auto"/>
        <w:ind w:left="1382"/>
        <w:rPr>
          <w:sz w:val="20"/>
          <w:szCs w:val="20"/>
        </w:rPr>
      </w:pPr>
    </w:p>
    <w:p w:rsidR="009A79A6" w:rsidRDefault="009A79A6">
      <w:pPr>
        <w:widowControl w:val="0"/>
        <w:spacing w:before="3" w:line="240" w:lineRule="auto"/>
        <w:ind w:left="1382"/>
        <w:rPr>
          <w:sz w:val="20"/>
          <w:szCs w:val="20"/>
        </w:rPr>
      </w:pPr>
    </w:p>
    <w:p w:rsidR="009A79A6" w:rsidRDefault="005D3748">
      <w:pPr>
        <w:spacing w:after="160" w:line="259" w:lineRule="auto"/>
        <w:ind w:left="2385" w:right="2430"/>
        <w:jc w:val="center"/>
        <w:rPr>
          <w:sz w:val="20"/>
          <w:szCs w:val="20"/>
        </w:rPr>
      </w:pPr>
      <w:r>
        <w:rPr>
          <w:sz w:val="20"/>
          <w:szCs w:val="20"/>
        </w:rPr>
        <w:t>FORMULÁRIO DE AVALIAÇÃO</w:t>
      </w:r>
    </w:p>
    <w:p w:rsidR="009A79A6" w:rsidRDefault="009A79A6">
      <w:pPr>
        <w:widowControl w:val="0"/>
        <w:spacing w:before="11" w:line="240" w:lineRule="auto"/>
        <w:ind w:left="1382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 Identificação do Avaliado:</w:t>
      </w:r>
    </w:p>
    <w:p w:rsidR="009A79A6" w:rsidRDefault="009A79A6">
      <w:pPr>
        <w:spacing w:line="240" w:lineRule="auto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1.1. Nome: _________________________________________________________________</w:t>
      </w:r>
      <w:r>
        <w:rPr>
          <w:sz w:val="20"/>
          <w:szCs w:val="20"/>
        </w:rPr>
        <w:t>___________________</w:t>
      </w:r>
    </w:p>
    <w:p w:rsidR="009A79A6" w:rsidRDefault="009A79A6">
      <w:pPr>
        <w:spacing w:line="240" w:lineRule="auto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1.2. Cargo/Função: _____________________________________</w:t>
      </w:r>
    </w:p>
    <w:p w:rsidR="009A79A6" w:rsidRDefault="009A79A6">
      <w:pPr>
        <w:spacing w:line="240" w:lineRule="auto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 Responsável pela Avaliação:</w:t>
      </w:r>
    </w:p>
    <w:p w:rsidR="009A79A6" w:rsidRDefault="009A79A6">
      <w:pPr>
        <w:spacing w:line="240" w:lineRule="auto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2.1. Nome: ____________________________________________________________________________________</w:t>
      </w:r>
    </w:p>
    <w:p w:rsidR="009A79A6" w:rsidRDefault="009A79A6">
      <w:pPr>
        <w:spacing w:line="240" w:lineRule="auto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2.2. Cargo/Função: _____________________________</w:t>
      </w:r>
      <w:r>
        <w:rPr>
          <w:sz w:val="20"/>
          <w:szCs w:val="20"/>
        </w:rPr>
        <w:t>_______</w:t>
      </w:r>
    </w:p>
    <w:p w:rsidR="009A79A6" w:rsidRDefault="009A79A6">
      <w:pPr>
        <w:spacing w:line="240" w:lineRule="auto"/>
        <w:rPr>
          <w:sz w:val="20"/>
          <w:szCs w:val="20"/>
        </w:rPr>
      </w:pPr>
    </w:p>
    <w:p w:rsidR="009A79A6" w:rsidRDefault="005D37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 Período avaliado: ________________________________________________________________________________</w:t>
      </w:r>
    </w:p>
    <w:p w:rsidR="009A79A6" w:rsidRDefault="009A79A6">
      <w:pPr>
        <w:widowControl w:val="0"/>
        <w:spacing w:before="11" w:line="240" w:lineRule="auto"/>
        <w:rPr>
          <w:sz w:val="20"/>
          <w:szCs w:val="20"/>
        </w:rPr>
      </w:pPr>
    </w:p>
    <w:p w:rsidR="009A79A6" w:rsidRDefault="005D3748">
      <w:pPr>
        <w:widowControl w:val="0"/>
        <w:spacing w:before="11" w:line="240" w:lineRule="auto"/>
        <w:rPr>
          <w:sz w:val="20"/>
          <w:szCs w:val="20"/>
        </w:rPr>
      </w:pPr>
      <w:r>
        <w:rPr>
          <w:sz w:val="20"/>
          <w:szCs w:val="20"/>
        </w:rPr>
        <w:t>4. Fatores avaliados (conforme competências de cada categoria):</w:t>
      </w:r>
    </w:p>
    <w:p w:rsidR="009A79A6" w:rsidRDefault="009A79A6">
      <w:pPr>
        <w:widowControl w:val="0"/>
        <w:spacing w:before="11" w:line="240" w:lineRule="auto"/>
        <w:ind w:left="1382"/>
        <w:rPr>
          <w:sz w:val="20"/>
          <w:szCs w:val="20"/>
        </w:rPr>
      </w:pPr>
    </w:p>
    <w:tbl>
      <w:tblPr>
        <w:tblStyle w:val="a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5"/>
        <w:gridCol w:w="2261"/>
      </w:tblGrid>
      <w:tr w:rsidR="009A79A6">
        <w:trPr>
          <w:trHeight w:val="398"/>
        </w:trPr>
        <w:tc>
          <w:tcPr>
            <w:tcW w:w="1019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A79A6" w:rsidRDefault="005D3748">
            <w:pPr>
              <w:spacing w:before="97"/>
              <w:ind w:left="105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Execução de procedimentos relacionadas à inspeção </w:t>
            </w:r>
            <w:r>
              <w:rPr>
                <w:b/>
                <w:i/>
                <w:sz w:val="20"/>
                <w:szCs w:val="20"/>
              </w:rPr>
              <w:t>post mortem</w:t>
            </w:r>
          </w:p>
        </w:tc>
      </w:tr>
      <w:tr w:rsidR="009A79A6">
        <w:trPr>
          <w:trHeight w:val="767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59"/>
              <w:ind w:left="110" w:right="1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 se a fase preparatória de apresentação de vísceras ou carcaças/meias carcaças, antes da execução da inspeção </w:t>
            </w:r>
            <w:r>
              <w:rPr>
                <w:i/>
                <w:sz w:val="18"/>
                <w:szCs w:val="18"/>
              </w:rPr>
              <w:t>post mortem</w:t>
            </w:r>
            <w:r>
              <w:rPr>
                <w:sz w:val="18"/>
                <w:szCs w:val="18"/>
              </w:rPr>
              <w:t>, em sua linha específica, ocorre de forma satisfatória?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79A6" w:rsidRDefault="009A79A6">
            <w:pPr>
              <w:spacing w:before="9"/>
              <w:rPr>
                <w:sz w:val="18"/>
                <w:szCs w:val="18"/>
              </w:rPr>
            </w:pPr>
          </w:p>
          <w:p w:rsidR="009A79A6" w:rsidRDefault="005D3748">
            <w:pPr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460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26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Examina, visualmente, a superfície das vísceras ou carcaças/meia carcaças a contento?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79A6" w:rsidRDefault="005D3748">
            <w:pPr>
              <w:spacing w:before="174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460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26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 adequada palpação das vísceras quando aplicável?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79A6" w:rsidRDefault="005D3748">
            <w:pPr>
              <w:spacing w:before="174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767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55"/>
              <w:ind w:left="110" w:right="4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incisão adequada dos órgãos ou musculatura, permitindo adequada exploração das estruturas, parênquima ou cavidades, quando necessário?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79A6" w:rsidRDefault="009A79A6">
            <w:pPr>
              <w:spacing w:before="4"/>
              <w:rPr>
                <w:sz w:val="18"/>
                <w:szCs w:val="18"/>
              </w:rPr>
            </w:pPr>
          </w:p>
          <w:p w:rsidR="009A79A6" w:rsidRDefault="005D3748">
            <w:pPr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762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55"/>
              <w:ind w:left="105" w:right="3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incisão adequada de linfonodos, quando necessário, e identifica de forma a</w:t>
            </w:r>
            <w:r>
              <w:rPr>
                <w:sz w:val="18"/>
                <w:szCs w:val="18"/>
              </w:rPr>
              <w:t>dequada eventuais alterações em sua estrutura?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79A6" w:rsidRDefault="009A79A6">
            <w:pPr>
              <w:spacing w:before="4"/>
              <w:rPr>
                <w:sz w:val="18"/>
                <w:szCs w:val="18"/>
              </w:rPr>
            </w:pPr>
          </w:p>
          <w:p w:rsidR="009A79A6" w:rsidRDefault="005D3748">
            <w:pPr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1012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59"/>
              <w:ind w:left="110" w:righ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 de forma adequada lesões e/ou alterações, segregando-as de forma adequada e dando a destinação devida as vísceras e carcaças/meias carcaças? (condenação em linha ou desvio ao Departamento de Inspeção Final – DIF, conforme particularidades de cad</w:t>
            </w:r>
            <w:r>
              <w:rPr>
                <w:sz w:val="18"/>
                <w:szCs w:val="18"/>
              </w:rPr>
              <w:t>a espécie)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</w:tcBorders>
          </w:tcPr>
          <w:p w:rsidR="009A79A6" w:rsidRDefault="009A79A6">
            <w:pPr>
              <w:rPr>
                <w:sz w:val="18"/>
                <w:szCs w:val="18"/>
              </w:rPr>
            </w:pPr>
          </w:p>
          <w:p w:rsidR="009A79A6" w:rsidRDefault="005D3748">
            <w:pPr>
              <w:spacing w:before="174"/>
              <w:ind w:lef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1012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10" w:right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a adequada identificação de lesões e ou alterações em vísceras ou carcaças/meias carcaças destinadas ao DIF? (identificação precisa do local indicativo da área detectada como fator gerador do desvio).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9A79A6">
            <w:pPr>
              <w:rPr>
                <w:sz w:val="18"/>
                <w:szCs w:val="18"/>
              </w:rPr>
            </w:pPr>
          </w:p>
          <w:p w:rsidR="009A79A6" w:rsidRDefault="005D3748">
            <w:pPr>
              <w:spacing w:before="161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460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 registro dos achados de forma adequada?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162"/>
              <w:ind w:lef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522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05" w:right="49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Execução de procedimentos relacionados a verificação oficial dos programas de autocontrole dos estabelecimentos (Agentes de Inspeção Industrial e Sanitária de Produtos De Origem Animal / Agentes de Inspeção)</w:t>
            </w:r>
          </w:p>
        </w:tc>
      </w:tr>
      <w:tr w:rsidR="009A79A6">
        <w:trPr>
          <w:trHeight w:val="1286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10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Executa os procedimentos adequadamente, dentro </w:t>
            </w:r>
            <w:r>
              <w:rPr>
                <w:sz w:val="18"/>
                <w:szCs w:val="18"/>
              </w:rPr>
              <w:t>de suas atribuições, relacionadas à verificação oficial dos programas de autocontrole dos estabelecimentos de forma satisfatória adotando as ações necessárias quando da identificação de não conformidades por parte da empresa?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9A79A6">
            <w:pPr>
              <w:rPr>
                <w:sz w:val="18"/>
                <w:szCs w:val="18"/>
              </w:rPr>
            </w:pPr>
          </w:p>
          <w:p w:rsidR="009A79A6" w:rsidRDefault="009A79A6">
            <w:pPr>
              <w:spacing w:before="6"/>
              <w:rPr>
                <w:sz w:val="18"/>
                <w:szCs w:val="18"/>
              </w:rPr>
            </w:pPr>
          </w:p>
          <w:p w:rsidR="009A79A6" w:rsidRDefault="005D3748">
            <w:pPr>
              <w:ind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662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10"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Conhece a legislação sanitária nacional vigente e dos países a que o estabelecimento está habilitado a exportar?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9A79A6">
            <w:pPr>
              <w:spacing w:before="11"/>
              <w:rPr>
                <w:sz w:val="18"/>
                <w:szCs w:val="18"/>
              </w:rPr>
            </w:pPr>
          </w:p>
          <w:p w:rsidR="009A79A6" w:rsidRDefault="005D3748">
            <w:pPr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</w:t>
            </w:r>
          </w:p>
        </w:tc>
      </w:tr>
      <w:tr w:rsidR="009A79A6">
        <w:trPr>
          <w:trHeight w:val="86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10" w:right="7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 os procedimentos adequadamente, dentro de suas atribuições, relacionados à verificação da documentação necessária para a Certificação Sanitária Internacional?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9A79A6">
            <w:pPr>
              <w:spacing w:before="7"/>
              <w:rPr>
                <w:sz w:val="18"/>
                <w:szCs w:val="18"/>
              </w:rPr>
            </w:pPr>
          </w:p>
          <w:p w:rsidR="009A79A6" w:rsidRDefault="005D3748">
            <w:pPr>
              <w:ind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  <w:tr w:rsidR="009A79A6">
        <w:trPr>
          <w:trHeight w:val="666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5D3748">
            <w:pPr>
              <w:spacing w:before="27"/>
              <w:ind w:left="110" w:right="7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 os procedimentos adequadamente, dentro de suas atr</w:t>
            </w:r>
            <w:r>
              <w:rPr>
                <w:sz w:val="18"/>
                <w:szCs w:val="18"/>
              </w:rPr>
              <w:t xml:space="preserve">ibuições, relacionados à </w:t>
            </w:r>
            <w:proofErr w:type="spellStart"/>
            <w:r>
              <w:rPr>
                <w:sz w:val="18"/>
                <w:szCs w:val="18"/>
              </w:rPr>
              <w:t>reinspeção</w:t>
            </w:r>
            <w:proofErr w:type="spellEnd"/>
            <w:r>
              <w:rPr>
                <w:sz w:val="18"/>
                <w:szCs w:val="18"/>
              </w:rPr>
              <w:t xml:space="preserve"> de produtos?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79A6" w:rsidRDefault="009A79A6">
            <w:pPr>
              <w:spacing w:before="12"/>
              <w:rPr>
                <w:sz w:val="18"/>
                <w:szCs w:val="18"/>
              </w:rPr>
            </w:pPr>
          </w:p>
          <w:p w:rsidR="009A79A6" w:rsidRDefault="005D3748">
            <w:pPr>
              <w:ind w:righ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sim (   ) não (   ) NA</w:t>
            </w:r>
          </w:p>
        </w:tc>
      </w:tr>
    </w:tbl>
    <w:p w:rsidR="009A79A6" w:rsidRDefault="009A79A6">
      <w:pPr>
        <w:spacing w:after="160" w:line="259" w:lineRule="auto"/>
        <w:rPr>
          <w:sz w:val="20"/>
          <w:szCs w:val="20"/>
        </w:rPr>
      </w:pPr>
    </w:p>
    <w:p w:rsidR="009A79A6" w:rsidRDefault="009A79A6">
      <w:pPr>
        <w:widowControl w:val="0"/>
        <w:spacing w:line="240" w:lineRule="auto"/>
        <w:rPr>
          <w:sz w:val="20"/>
          <w:szCs w:val="20"/>
        </w:rPr>
      </w:pPr>
    </w:p>
    <w:p w:rsidR="009A79A6" w:rsidRDefault="009A79A6">
      <w:pPr>
        <w:rPr>
          <w:sz w:val="20"/>
          <w:szCs w:val="20"/>
        </w:rPr>
      </w:pPr>
    </w:p>
    <w:sectPr w:rsidR="009A79A6" w:rsidSect="005D3748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A6"/>
    <w:rsid w:val="005D3748"/>
    <w:rsid w:val="009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AB824-AF7E-468D-8247-3D3B4D3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spacing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2819</Characters>
  <Application>Microsoft Office Word</Application>
  <DocSecurity>0</DocSecurity>
  <Lines>23</Lines>
  <Paragraphs>6</Paragraphs>
  <ScaleCrop>false</ScaleCrop>
  <Company>MAPA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Del Negri Sartoretto de Oliveira</cp:lastModifiedBy>
  <cp:revision>2</cp:revision>
  <dcterms:created xsi:type="dcterms:W3CDTF">2023-08-09T13:03:00Z</dcterms:created>
  <dcterms:modified xsi:type="dcterms:W3CDTF">2023-08-09T13:04:00Z</dcterms:modified>
</cp:coreProperties>
</file>